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19C" w:rsidRDefault="0037219C" w:rsidP="004532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-965835</wp:posOffset>
            </wp:positionH>
            <wp:positionV relativeFrom="paragraph">
              <wp:posOffset>-667385</wp:posOffset>
            </wp:positionV>
            <wp:extent cx="7389495" cy="10557510"/>
            <wp:effectExtent l="19050" t="0" r="1905" b="0"/>
            <wp:wrapTight wrapText="bothSides">
              <wp:wrapPolygon edited="0">
                <wp:start x="-56" y="0"/>
                <wp:lineTo x="-56" y="21553"/>
                <wp:lineTo x="21606" y="21553"/>
                <wp:lineTo x="21606" y="0"/>
                <wp:lineTo x="-56" y="0"/>
              </wp:wrapPolygon>
            </wp:wrapTight>
            <wp:docPr id="1" name="Рисунок 0" descr="об образова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б образовании.jpe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389495" cy="10557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на официальном сайте администрации </w:t>
      </w:r>
      <w:r w:rsidR="00F655CA" w:rsidRPr="00D63E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Примор</w:t>
      </w: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ского района Санкт-Петербурга;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 Портале «Государственные услуги в Санкт-Петербурге»;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на сайте Комитета по образованию: </w:t>
      </w:r>
      <w:hyperlink r:id="rId6" w:history="1">
        <w:r w:rsidRPr="00D63E38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lang w:eastAsia="ru-RU"/>
          </w:rPr>
          <w:t>www.k-obr.spb.ru</w:t>
        </w:r>
      </w:hyperlink>
      <w:r w:rsidRPr="00355F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</w:p>
    <w:p w:rsidR="00D63E38" w:rsidRPr="00D63E38" w:rsidRDefault="00D63E38" w:rsidP="004532E9">
      <w:pPr>
        <w:pStyle w:val="a6"/>
        <w:spacing w:before="0" w:beforeAutospacing="0" w:after="0" w:afterAutospacing="0"/>
        <w:jc w:val="both"/>
      </w:pPr>
    </w:p>
    <w:p w:rsidR="00D63E38" w:rsidRPr="00D63E38" w:rsidRDefault="003B0527" w:rsidP="004532E9">
      <w:pPr>
        <w:pStyle w:val="a6"/>
        <w:spacing w:before="0" w:beforeAutospacing="0" w:after="0" w:afterAutospacing="0"/>
        <w:jc w:val="both"/>
      </w:pPr>
      <w:r>
        <w:t>- в</w:t>
      </w:r>
      <w:r w:rsidR="00D63E38" w:rsidRPr="00D63E38">
        <w:t xml:space="preserve"> Государственном бюджетном общеобразовательном учреждении средней общеобразовательной школе № 580 Приморского района Санкт-Петербурга. </w:t>
      </w:r>
    </w:p>
    <w:p w:rsidR="00D63E38" w:rsidRPr="00D63E38" w:rsidRDefault="00D63E38" w:rsidP="004532E9">
      <w:pPr>
        <w:pStyle w:val="a6"/>
        <w:spacing w:before="0" w:beforeAutospacing="0" w:after="0" w:afterAutospacing="0"/>
        <w:jc w:val="both"/>
      </w:pPr>
      <w:r w:rsidRPr="00D63E38">
        <w:t xml:space="preserve">197373, Санкт-Петербург, проспект Авиаконструкторов, дом 29, корпус 3, лит. А </w:t>
      </w:r>
    </w:p>
    <w:p w:rsidR="00D63E38" w:rsidRPr="00D63E38" w:rsidRDefault="00D63E38" w:rsidP="004532E9">
      <w:pPr>
        <w:pStyle w:val="a6"/>
        <w:spacing w:before="0" w:beforeAutospacing="0" w:after="0" w:afterAutospacing="0"/>
        <w:jc w:val="both"/>
      </w:pPr>
      <w:r w:rsidRPr="00D63E38">
        <w:t xml:space="preserve">197373, Санкт-Петербург, проспект Авиаконструкторов, дом 23, корпус 2, лит. А </w:t>
      </w:r>
    </w:p>
    <w:p w:rsidR="00D63E38" w:rsidRPr="00D63E38" w:rsidRDefault="00D63E38" w:rsidP="004532E9">
      <w:pPr>
        <w:pStyle w:val="a6"/>
        <w:spacing w:before="0" w:beforeAutospacing="0" w:after="0" w:afterAutospacing="0"/>
        <w:jc w:val="both"/>
      </w:pPr>
      <w:r w:rsidRPr="00D63E38">
        <w:t xml:space="preserve">тел./факс </w:t>
      </w:r>
      <w:r w:rsidRPr="00D63E38">
        <w:rPr>
          <w:b/>
        </w:rPr>
        <w:t>307-08-79</w:t>
      </w:r>
    </w:p>
    <w:p w:rsidR="00D63E38" w:rsidRPr="00136430" w:rsidRDefault="00D63E38" w:rsidP="004532E9">
      <w:pPr>
        <w:pStyle w:val="a6"/>
        <w:spacing w:before="0" w:beforeAutospacing="0" w:after="0" w:afterAutospacing="0"/>
        <w:jc w:val="both"/>
        <w:rPr>
          <w:b/>
          <w:lang w:val="en-US"/>
        </w:rPr>
      </w:pPr>
      <w:r w:rsidRPr="00D63E38">
        <w:rPr>
          <w:lang w:val="en-US"/>
        </w:rPr>
        <w:t xml:space="preserve">e-mail: </w:t>
      </w:r>
      <w:r w:rsidRPr="00D63E38">
        <w:rPr>
          <w:b/>
          <w:lang w:val="en-US"/>
        </w:rPr>
        <w:t xml:space="preserve">school580@spb.edu.ru </w:t>
      </w:r>
    </w:p>
    <w:p w:rsidR="00D63E38" w:rsidRPr="00D63E38" w:rsidRDefault="00D63E38" w:rsidP="004532E9">
      <w:pPr>
        <w:pStyle w:val="a6"/>
        <w:spacing w:before="0" w:beforeAutospacing="0" w:after="0" w:afterAutospacing="0"/>
        <w:jc w:val="both"/>
      </w:pPr>
      <w:r w:rsidRPr="00D63E38">
        <w:t xml:space="preserve">Сайт: </w:t>
      </w:r>
      <w:hyperlink r:id="rId7" w:tgtFrame="_blank" w:history="1">
        <w:r w:rsidRPr="00D63E38">
          <w:rPr>
            <w:rStyle w:val="a3"/>
            <w:color w:val="000000" w:themeColor="text1"/>
          </w:rPr>
          <w:t>http://school580.ucoz.ru/</w:t>
        </w:r>
      </w:hyperlink>
    </w:p>
    <w:p w:rsidR="00F655CA" w:rsidRPr="00D63E38" w:rsidRDefault="00F655CA" w:rsidP="004532E9">
      <w:pPr>
        <w:spacing w:after="150" w:line="240" w:lineRule="auto"/>
        <w:jc w:val="both"/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</w:pPr>
    </w:p>
    <w:p w:rsidR="00355FE3" w:rsidRPr="00355FE3" w:rsidRDefault="004532E9" w:rsidP="004532E9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2</w:t>
      </w:r>
      <w:r w:rsidR="00355FE3" w:rsidRPr="00D63E3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Стандарт предоставления услуги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2.1. Наименование услуги: «Представление информации об организации общедоступного и бесплатного дошкольного, начального общего, основ</w:t>
      </w:r>
      <w:r w:rsidR="003B05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ного общего, среднего </w:t>
      </w: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общего образования, а также дополнительного образования в ОУ».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Краткое наименование услуги: «Представление информации о системе образования Санкт-Петербурга».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Блок-схема предоставления у</w:t>
      </w:r>
      <w:r w:rsidR="003B05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слуги приведена в приложении к Р</w:t>
      </w: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егламенту.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2.2. Услугу оказывает ОУ.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2.3. Результатом предоставления услуги является получение получателями услуги информации об организации общедоступного и бесплатного дошкольного, начального общего, осно</w:t>
      </w:r>
      <w:r w:rsidR="003B05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вного общего, среднего </w:t>
      </w: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общего образования, а также дополнительного образования </w:t>
      </w:r>
      <w:r w:rsidR="003B05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ОУ или  </w:t>
      </w: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официальном сайте ОУ.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2.4. Услуга предоставляется в режиме реального времени, после выхода на сайт ОУ и открытия страницы.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2.5. Перечень нормативных правовых актов, непосредственно регулирующих предоставление услуги:</w:t>
      </w:r>
    </w:p>
    <w:p w:rsidR="00355FE3" w:rsidRPr="00355FE3" w:rsidRDefault="004532E9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355FE3"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Конституция Российской Федерации (Собрание законодательства Российской Федерации 26.01.2009, № 4, ст. 445);</w:t>
      </w:r>
    </w:p>
    <w:p w:rsidR="00355FE3" w:rsidRPr="00355FE3" w:rsidRDefault="004532E9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355FE3"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Закон Российской Федерации от </w:t>
      </w:r>
      <w:r w:rsidR="005A74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21</w:t>
      </w:r>
      <w:r w:rsidR="00A304C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A74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</w:t>
      </w:r>
      <w:r w:rsidR="00355FE3"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5A74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2012</w:t>
      </w:r>
      <w:r w:rsidR="00355FE3"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№ </w:t>
      </w:r>
      <w:r w:rsidR="003B05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273-ФЗ</w:t>
      </w:r>
      <w:r w:rsidR="00355FE3"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«Об образовании</w:t>
      </w:r>
      <w:r w:rsidR="003B052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Российской Федерации</w:t>
      </w:r>
      <w:r w:rsidR="00355FE3"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»;</w:t>
      </w:r>
    </w:p>
    <w:p w:rsidR="00355FE3" w:rsidRPr="00355FE3" w:rsidRDefault="004532E9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355FE3"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02.05.2006 № 59-ФЗ «О порядке рассмотрения обращений граждан Российской Федерации» (Собрание законодательства РФ, 08.05.2006, N 19, ст. 2060) (в редакции Федерального закона от 27.07.2010 № 227-ФЗ);</w:t>
      </w:r>
    </w:p>
    <w:p w:rsidR="00355FE3" w:rsidRPr="00355FE3" w:rsidRDefault="004532E9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355FE3"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Федеральный Закон от 08.11.2010 № 293-ФЗ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 (Собрание </w:t>
      </w:r>
      <w:bookmarkStart w:id="1" w:name="C1379"/>
      <w:bookmarkEnd w:id="1"/>
      <w:r w:rsidR="00355FE3"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законодательства</w:t>
      </w:r>
      <w:bookmarkStart w:id="2" w:name="C1380"/>
      <w:bookmarkEnd w:id="2"/>
      <w:r w:rsidR="00355FE3"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Российской</w:t>
      </w:r>
      <w:bookmarkStart w:id="3" w:name="C1381"/>
      <w:bookmarkEnd w:id="3"/>
      <w:r w:rsidR="00355FE3"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Федерации, N 46, 15.11.2010, ст.5918);</w:t>
      </w:r>
    </w:p>
    <w:p w:rsidR="00355FE3" w:rsidRPr="00355FE3" w:rsidRDefault="004532E9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355FE3"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27.07.2006 № 149-ФЗ «Об информации, информационных технологиях и о защите информации» ("Собрание законодательства РФ", 31.07.2006, № 31 (1 ч.), ст. 3448) (в редакции Федерального закона от 27.07.2010 № 227-ФЗ);</w:t>
      </w:r>
    </w:p>
    <w:p w:rsidR="00355FE3" w:rsidRPr="00355FE3" w:rsidRDefault="004532E9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355FE3"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27.07.2006 № 152-ФЗ «О персональных данных» (Российская газета, N 165, 29.07.2006, Парламентская газета, N 126-127, 03.08.2006, Собрание законодательства Российской Федерации, N 31 (ч.I), 31.07.2006, ст.3451);</w:t>
      </w:r>
    </w:p>
    <w:p w:rsidR="00355FE3" w:rsidRPr="00355FE3" w:rsidRDefault="004532E9" w:rsidP="004532E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355FE3"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27.07.2010 № 210-ФЗ «Об организации предоставления государственных и муниципальных услуг» (Российская газета № 247, 23.12.2009, Собрание законодательства Российской Федерации, 28.12.2009, № 52 (ч.II), ст. 6626);</w:t>
      </w:r>
    </w:p>
    <w:p w:rsidR="00355FE3" w:rsidRPr="00355FE3" w:rsidRDefault="004532E9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-</w:t>
      </w:r>
      <w:r w:rsidR="00355FE3"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Федеральный Закон от 06.04.2011 № 63-ФЗ «Об электронной подписи» (Российская газета, N 75, 08.04.2011, Парламентская газета, N 17, 08.04.2011, Собрание законодательства Российской Федерации, N 15, 11.04.2011, ст.2036);</w:t>
      </w:r>
    </w:p>
    <w:p w:rsidR="00355FE3" w:rsidRPr="00355FE3" w:rsidRDefault="004532E9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355FE3"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 (Российская газета, № 247, 23.12.2009, Собрание законодательства Российской Федерации, 28.12.2009, № 52 (ч.II), ст. 6626);</w:t>
      </w:r>
    </w:p>
    <w:p w:rsidR="00355FE3" w:rsidRPr="00355FE3" w:rsidRDefault="004532E9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355FE3"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 Санкт-Петербурга от 16.01.2007 № 381-66 (ред. От 14.03.2011) «Об общем образовании в Санкт-Петербурге» (Вестник Законодательного собрания Санкт-Петербурга, N 26, 30.07.2007, Санкт-Петербургские ведомости, N 139, 31.07.2007);</w:t>
      </w:r>
    </w:p>
    <w:p w:rsidR="00355FE3" w:rsidRPr="00355FE3" w:rsidRDefault="0072718D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355FE3"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Санкт-Петербурга от 24.02.2004 № 225 «О Комитете по образованию» (Информационный бюллетень Администрации Санкт-Петербурга, № 37 от 29.09.2008);</w:t>
      </w:r>
    </w:p>
    <w:p w:rsidR="00355FE3" w:rsidRPr="00355FE3" w:rsidRDefault="004532E9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355FE3"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Санкт-Петербурга от 26.08.2008 № 1078 «Об администрациях районов Санкт-Петербурга» (Информационный бюллетень Администрации Санкт-Петербурга, № 37, 29.09.2008);</w:t>
      </w:r>
    </w:p>
    <w:p w:rsidR="00355FE3" w:rsidRPr="00355FE3" w:rsidRDefault="004532E9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355FE3"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постановление Правительства Санкт-Петербурга от 07.06.2010 № 736 «О создании межведомственной автоматизированной информационной системы «Обеспечение деятельности многофункционального центра предоставления государственных услуг в Санкт-Петербурге и предоставления государственных услуг через Портал государственных услуг в Санкт-Петербурге» (Информационный бюллетень Администрации Санкт-Петербурга, N 24, 28.06.2010);</w:t>
      </w:r>
    </w:p>
    <w:p w:rsidR="00355FE3" w:rsidRPr="00355FE3" w:rsidRDefault="004532E9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</w:t>
      </w:r>
      <w:r w:rsidR="00355FE3"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распоряжение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 («Вестник Администрации Санкт-Петербурга», 24.04.2011, № 4).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2.6. Формы заявлений и иных документов, заполнение которых получателем услуги необходимо для получения услуги: отсутствуют.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2.7. Документы, подлежащие представлению получателем услуги для получения услуги, способы получения документов получателем услуги и порядок представления документов с указанием услуг, в результате предоставления которых могут быть получены такие документы: отсутствуют.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2.8. Оснований для отказа в предоставлении услуги или для приостановления предоставления услуги: не предусмотрено.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3E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2.9. Перечень информации, необходимой и обязательной в рамках предоставления ОУ услуги (далее - Информация):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4" w:name="p1075"/>
      <w:bookmarkEnd w:id="4"/>
      <w:r w:rsidRPr="00D63E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дата создания образовательного учреждения;</w:t>
      </w:r>
      <w:bookmarkStart w:id="5" w:name="p1076"/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3E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структура образовательного учреждения;</w:t>
      </w:r>
      <w:bookmarkStart w:id="6" w:name="p1077"/>
      <w:bookmarkEnd w:id="6"/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3E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реализуемые основные и дополнительные образовательные программы с указанием численности лиц, обучающихся за счет средств соответствующего бюджета бюджетной системы Российской Федерации, по договорам с физическими и (или) юридическими лицами с оплатой ими стоимости обучения;</w:t>
      </w:r>
      <w:bookmarkStart w:id="7" w:name="p1078"/>
      <w:bookmarkEnd w:id="7"/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3E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информация об образовательных стандартах;</w:t>
      </w:r>
      <w:bookmarkStart w:id="8" w:name="p1079"/>
      <w:bookmarkEnd w:id="8"/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3E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персональный состав педагогических работников с указанием уровня образования и квалификации;</w:t>
      </w:r>
      <w:bookmarkStart w:id="9" w:name="p1080"/>
    </w:p>
    <w:p w:rsidR="00355FE3" w:rsidRPr="00355FE3" w:rsidRDefault="00355FE3" w:rsidP="004532E9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3E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информация о материально-техническом обеспечение и оснащенности образовательного процесса (в том числе наличие библиотеки, общежитий, спортивных сооружений, условия питания, медицинское обслуживание, доступ к информационным системам и информационно-телекоммуникационным сетям);</w:t>
      </w:r>
      <w:bookmarkStart w:id="10" w:name="p1081"/>
    </w:p>
    <w:p w:rsidR="00355FE3" w:rsidRPr="00355FE3" w:rsidRDefault="00355FE3" w:rsidP="0020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3E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- электронные образовательные ресурсы, доступ к которым обеспечивается обучающимся;</w:t>
      </w:r>
      <w:bookmarkStart w:id="11" w:name="p1082"/>
    </w:p>
    <w:p w:rsidR="00355FE3" w:rsidRPr="00355FE3" w:rsidRDefault="00355FE3" w:rsidP="0020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3E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поступление и расходование финансовых и материальных средств по итогам финансового года</w:t>
      </w:r>
      <w:bookmarkStart w:id="12" w:name="p1086"/>
      <w:r w:rsidRPr="00D63E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.</w:t>
      </w:r>
    </w:p>
    <w:p w:rsidR="00355FE3" w:rsidRPr="00355FE3" w:rsidRDefault="00355FE3" w:rsidP="0020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3E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2.10. </w:t>
      </w:r>
      <w:bookmarkStart w:id="13" w:name="p1087"/>
      <w:bookmarkEnd w:id="13"/>
      <w:r w:rsidRPr="00D63E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ОУ размещают дополнительно информацию для ознакомления получателей услуги:</w:t>
      </w:r>
    </w:p>
    <w:p w:rsidR="00355FE3" w:rsidRPr="00355FE3" w:rsidRDefault="00355FE3" w:rsidP="0020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3E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копию документа, подтверждающего наличие лицензии на осуществление образовательной деятельности (с приложениями);</w:t>
      </w:r>
      <w:bookmarkStart w:id="14" w:name="p1088"/>
      <w:bookmarkEnd w:id="14"/>
    </w:p>
    <w:p w:rsidR="00355FE3" w:rsidRPr="00355FE3" w:rsidRDefault="00355FE3" w:rsidP="0020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3E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копию свидетельства о государственной аккредитации (с приложениями);</w:t>
      </w:r>
      <w:bookmarkStart w:id="15" w:name="p1089"/>
      <w:bookmarkEnd w:id="15"/>
    </w:p>
    <w:p w:rsidR="00355FE3" w:rsidRPr="00355FE3" w:rsidRDefault="00355FE3" w:rsidP="0020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3E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копию плана финансово-хозяйственной деятельности или бюджетной сметы образовательного учреждения;</w:t>
      </w:r>
      <w:bookmarkStart w:id="16" w:name="p1090"/>
      <w:bookmarkEnd w:id="16"/>
    </w:p>
    <w:p w:rsidR="00355FE3" w:rsidRPr="00355FE3" w:rsidRDefault="00355FE3" w:rsidP="0020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3E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отчет о результатах самообследования ОУ;</w:t>
      </w:r>
      <w:bookmarkStart w:id="17" w:name="p1091"/>
      <w:bookmarkEnd w:id="17"/>
    </w:p>
    <w:p w:rsidR="00355FE3" w:rsidRPr="00355FE3" w:rsidRDefault="00355FE3" w:rsidP="0020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63E38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-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услуг.</w:t>
      </w:r>
    </w:p>
    <w:p w:rsidR="00AC28DD" w:rsidRDefault="00355FE3" w:rsidP="0020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8" w:name="p1092"/>
      <w:bookmarkEnd w:id="18"/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2.11. Предоставление услуги осуществляется на безвозмездной основе.</w:t>
      </w:r>
    </w:p>
    <w:p w:rsidR="00355FE3" w:rsidRPr="00355FE3" w:rsidRDefault="00355FE3" w:rsidP="0020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2.12. Информацию об услуге получатели услуги могут получить на Портале </w:t>
      </w: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режиме реального времени сразу после открытия страницы.</w:t>
      </w:r>
    </w:p>
    <w:p w:rsidR="00355FE3" w:rsidRPr="00355FE3" w:rsidRDefault="00355FE3" w:rsidP="0020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Основными требованиями к информированию получателей услуги о правилах исполнения услуги (далее – информирование) являются:</w:t>
      </w:r>
    </w:p>
    <w:p w:rsidR="00355FE3" w:rsidRPr="00355FE3" w:rsidRDefault="00355FE3" w:rsidP="0020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достоверность предоставляемой информации;</w:t>
      </w:r>
    </w:p>
    <w:p w:rsidR="00355FE3" w:rsidRPr="00355FE3" w:rsidRDefault="00355FE3" w:rsidP="0020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четкость в изложении информации;</w:t>
      </w:r>
    </w:p>
    <w:p w:rsidR="002038F4" w:rsidRDefault="00355FE3" w:rsidP="0020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полнота информирования;</w:t>
      </w:r>
    </w:p>
    <w:p w:rsidR="00355FE3" w:rsidRPr="00355FE3" w:rsidRDefault="00355FE3" w:rsidP="0020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удобство и доступность получения информации;</w:t>
      </w:r>
    </w:p>
    <w:p w:rsidR="00355FE3" w:rsidRPr="00355FE3" w:rsidRDefault="00355FE3" w:rsidP="0020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оперативность предоставления информации.</w:t>
      </w:r>
    </w:p>
    <w:p w:rsidR="00355FE3" w:rsidRPr="00355FE3" w:rsidRDefault="003B0527" w:rsidP="0020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2.13.</w:t>
      </w:r>
      <w:r w:rsidR="00355FE3"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Получатель услуги может выйти непосредственно на официальный сайт ОУ, или через Портал, официальные сайты, указанные в п.1.3.3 настоящего Регламента.</w:t>
      </w:r>
    </w:p>
    <w:p w:rsidR="00355FE3" w:rsidRPr="00355FE3" w:rsidRDefault="00355FE3" w:rsidP="0020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2.14. Показатели доступности и качества услуги:</w:t>
      </w:r>
    </w:p>
    <w:p w:rsidR="00355FE3" w:rsidRPr="00355FE3" w:rsidRDefault="00355FE3" w:rsidP="0020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возможность получения услуги средствами сети интернет в режиме реального времени;</w:t>
      </w:r>
    </w:p>
    <w:p w:rsidR="00355FE3" w:rsidRPr="00355FE3" w:rsidRDefault="00355FE3" w:rsidP="0020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наличие сайта ОУ;</w:t>
      </w:r>
    </w:p>
    <w:p w:rsidR="00355FE3" w:rsidRPr="00355FE3" w:rsidRDefault="00355FE3" w:rsidP="0020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наличие страниц сайта с размещенной информацией;</w:t>
      </w:r>
    </w:p>
    <w:p w:rsidR="00355FE3" w:rsidRPr="00355FE3" w:rsidRDefault="00355FE3" w:rsidP="0020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достоверность, открытость и доступность предоставляемой информации;</w:t>
      </w:r>
    </w:p>
    <w:p w:rsidR="00355FE3" w:rsidRPr="00355FE3" w:rsidRDefault="00355FE3" w:rsidP="0020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обновление информации об услуге в течение 30 дней с момента соответствующих изменений.</w:t>
      </w:r>
    </w:p>
    <w:p w:rsidR="00355FE3" w:rsidRPr="00355FE3" w:rsidRDefault="00355FE3" w:rsidP="0020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2.15. Особенности предоставление услуги в электронном виде.</w:t>
      </w:r>
    </w:p>
    <w:p w:rsidR="00355FE3" w:rsidRPr="00355FE3" w:rsidRDefault="00355FE3" w:rsidP="002038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соответствии с распоряжением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виде», а также с тем, что услуга предоставляется в режиме реального времени, переход на предоставление услуги в электронном виде осуществляется в один этап: размещение информации об услуге в Сводном реестре государственных услуг и на Портале.</w:t>
      </w:r>
    </w:p>
    <w:p w:rsidR="00AC28DD" w:rsidRDefault="00AC28DD" w:rsidP="004532E9">
      <w:pPr>
        <w:spacing w:after="150" w:line="240" w:lineRule="auto"/>
        <w:jc w:val="both"/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</w:pPr>
    </w:p>
    <w:p w:rsidR="0094363E" w:rsidRDefault="002038F4" w:rsidP="00203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3</w:t>
      </w:r>
      <w:r w:rsidR="00355FE3" w:rsidRPr="00AC2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. Состав, последовательность и сроки выполнения процедур, требования </w:t>
      </w:r>
      <w:r w:rsidR="00355FE3" w:rsidRPr="00355FE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br/>
      </w:r>
      <w:r w:rsidR="00355FE3" w:rsidRPr="00AC2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 порядку их выполнения, в том числе особенности выполнения процедур </w:t>
      </w:r>
    </w:p>
    <w:p w:rsidR="00355FE3" w:rsidRDefault="00355FE3" w:rsidP="002038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AC2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электронном виде</w:t>
      </w:r>
    </w:p>
    <w:p w:rsidR="005A7447" w:rsidRPr="00355FE3" w:rsidRDefault="005A7447" w:rsidP="002038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Предоставление услуги включает в себя следующие процедуры: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размещение (обновление) Информации, указанной в пунктах 2.9, 2.10 настоящего регламента, на официальном сайте ОУ в сети «Интернет»;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информирование администрации </w:t>
      </w:r>
      <w:r w:rsidR="005A74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Приморского</w:t>
      </w: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и Комитета по образованию об изменении информации о месте нахождения, графике работы, справочных телефонах, адресах сайтов, адресах электронной почты ОУ.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 Размещение (обновление) Информации, указанной в пунктах 2.9, 2.10 настоящего регламента (далее – Информация), на официальном сайте ОУ.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3.1.1. Юридическим фактом, являющимся основанием для начала процедуры, является событие или действие, с которым связана необходимость размещения (обновления) информации об организации общедоступного и бесплатного дошкольного, начального общего, осн</w:t>
      </w:r>
      <w:r w:rsidR="00481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овного общего.среднего </w:t>
      </w: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общего образования, а также дополнительного образования в </w:t>
      </w:r>
      <w:r w:rsidR="00481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ОУ</w:t>
      </w: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3.1.2. Ответственным за содержание и качество Информации, размещенной на официальном сайте ОУ, является работник ОУ, подготавливающий и размещающий Информацию на сайте ОУ, назначенный приказом руководителя ОУ.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3.1.3. В рамках настоящей процедуры: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Ответственное лицо – работник ОУ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размещает Информацию на официальном сайте ОУ,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в случае изменения информации обновляет данные на официальном сайте ОУ в течение 30 дней со дня внесения изменений.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3.1.4. Критерием принятия решений является изменение Информации, указанной </w:t>
      </w:r>
      <w:r w:rsidR="00481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пунктах 2.9, 2.10 настоящего Р</w:t>
      </w: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егламента.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3.1.5. Результатом процедуры является своевременное размещение и обновление информации на официальном сайте ОУ.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3.1.6. Способом фиксации результата выполнения процедуры является размещение (обновление) на официальном сайте ОУ информации об организации общедоступного и бесплатного дошкольного, начального общего, осно</w:t>
      </w:r>
      <w:r w:rsidR="00481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вного общего, среднего </w:t>
      </w: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общего образования, а также дополнительного образования в ОУ.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3.1.7. Контроль за исполнением процедуры осуществляет руководитель ОУ.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Руководитель ОУ осуществляет контроль за: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полнотой и достоверностью информации, размещенной на сайте ОУ;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своевременностью обновления информации в течение 30 дней со дня соответствующих изменений.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 Информирование администрации </w:t>
      </w:r>
      <w:r w:rsidR="005A74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Приморского</w:t>
      </w: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и Комитета по образованию об изменении информации о месте нахождения, графике работы, справочных телефонах, адресах сайтов, адресах электронной почты ОУ.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3.2.1. Юридическим фактом, являющимся основанием для начала процедуры, является изменение данных о месте нахождения, графике работы, справочных телефонах, адресе сайта, адресе электронной почты ОУ.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3.2.2. Ответственным за информирование администрации </w:t>
      </w:r>
      <w:r w:rsidR="005A74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Приморского</w:t>
      </w: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и Комитета по образованию об изменении данных, указанных в пункте 3.2.1. настоящего регламента является ответственное лицо – работник ОУ, обеспечивающий информирование администрации </w:t>
      </w:r>
      <w:r w:rsidR="005A74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Приморского</w:t>
      </w: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и Комитета по образованию.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3.2.3. В рамках настоящей процедуры: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Ответственное лицо – работник ОУ в случае изменения данных, указанных в пункте 3.2.1 настоящего регламента информирует администрацию </w:t>
      </w:r>
      <w:r w:rsidR="005A74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Приморского</w:t>
      </w: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и Комитет по образованию в течение 15 дней.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3.2.4. Критерием принятия решений является изменение данных о месте нахождения, графике работы, справочных телефонах, адресе сайта, адресе электронной почты ОУ.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3.2.5. Способом фиксации результата выполнения процедуры является размещение изменений данных о месте нахождения, графике работы, справочных телефонах, адресе сайта, адресе электронной почты ОУ на официальных сайтах администрации </w:t>
      </w:r>
      <w:r w:rsidR="005A744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Приморского</w:t>
      </w: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и Комитета по образованию, Портале.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3.2.6. Контроль за исполнением процедуры осуществляет руководитель ОУ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3.2.7. Результатом процедуры является получение получателями информации об организации общедоступного и бесплатного дошкольного, начального общего, осно</w:t>
      </w:r>
      <w:r w:rsidR="00481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вного общего, среднего </w:t>
      </w: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общего образования, а также дополнительного образования в ОУ.</w:t>
      </w:r>
    </w:p>
    <w:p w:rsidR="00355FE3" w:rsidRPr="00355FE3" w:rsidRDefault="0094363E" w:rsidP="009436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4</w:t>
      </w:r>
      <w:r w:rsidR="00355FE3" w:rsidRPr="00AC2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Формы контроля за исполнением административного регламента</w:t>
      </w:r>
    </w:p>
    <w:p w:rsidR="0094363E" w:rsidRDefault="0094363E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4.1. Текущий контроль за исполнением ответственными</w:t>
      </w:r>
      <w:r w:rsidR="00481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должностными лицами положений Р</w:t>
      </w: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егламента и иных нормативных правовых актов, устанавливающих требования к предоставлению услуги, а также принятием решений ответственными лицами.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Должностное лицо администрации </w:t>
      </w:r>
      <w:r w:rsidR="00E536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Приморског</w:t>
      </w: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района и Комитета по образованию, в ведении которого находится ОУ, осуществляет контроль за наличием сайта в ОУ.</w:t>
      </w:r>
    </w:p>
    <w:p w:rsidR="00355FE3" w:rsidRPr="00355FE3" w:rsidRDefault="00481194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4.2</w:t>
      </w:r>
      <w:r w:rsidR="00355FE3"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Руководитель ОУ несет ответственность за: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отсутствие сайта ОУ;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неразмещение (несвоевременное обновление) информации об услуге в течение 30 дней с момента соответствующих обновлений;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несвоевременное информирование администрации </w:t>
      </w:r>
      <w:r w:rsidR="00E536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Приморског</w:t>
      </w: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района и Комитета по образованию об изменении данных о месте нахождения, графике работы, справочных телефонах, адресе сайта, адресе электронной почты ОУ в течение 15 дней;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неполноту и недостоверность информации, размещенной на сайте ОУ.</w:t>
      </w:r>
    </w:p>
    <w:p w:rsidR="0094363E" w:rsidRDefault="0094363E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355FE3" w:rsidRPr="00355FE3" w:rsidRDefault="0094363E" w:rsidP="009436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5</w:t>
      </w:r>
      <w:r w:rsidR="00355FE3" w:rsidRPr="00AC2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 Досудебный (внесудебный) порядок обжалования решений</w:t>
      </w:r>
    </w:p>
    <w:p w:rsidR="00355FE3" w:rsidRPr="00355FE3" w:rsidRDefault="00355FE3" w:rsidP="009436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 действий (бездействия) исполнительного органа, предоставляющего услугу,</w:t>
      </w:r>
    </w:p>
    <w:p w:rsidR="00355FE3" w:rsidRPr="00355FE3" w:rsidRDefault="00355FE3" w:rsidP="009436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C28D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 также должностных лиц</w:t>
      </w:r>
    </w:p>
    <w:p w:rsidR="0094363E" w:rsidRDefault="0094363E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5.1. Получатели услуги имеют право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Предметом досудебного (внесудебного) обжалования является: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отсутствие информации на сайте ОУ;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неполнота и недостоверность информации на сайте ОУ.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5.2. Обращение в обязательном порядке должно содержать: 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фамилию, имя, отчество соответс</w:t>
      </w:r>
      <w:r w:rsidR="00481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твующего должностного лица ОУ</w:t>
      </w: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фамилию, имя, отчество (последнее – при наличии) заявителя, для юридического лица – полное наименование;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форме;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суть обращения;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иные сведения, которые заявитель считает необходимым сообщить;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необходимости в подтверждение своих доводов к обращению могут прилагаться документы и материалы либо их копии;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подпись заявителя и дату. 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5.3. Основаниями для оставления обращения без ответа являю</w:t>
      </w:r>
      <w:r w:rsidR="00481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тся: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почтового адреса заявителя, направившего обращение, по которому должен быть направлен ответ;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отсутствие указания на фамилию заявителя, направившего обращение;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поступления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может быть оставлено без ответа по существу поставленных в нем вопросов, и гражданину, направившему обращение, должно быть сообщено о недопустимости злоупотребления правом.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</w:t>
      </w:r>
      <w:r w:rsidR="00A47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55FE3" w:rsidRPr="00355FE3" w:rsidRDefault="00481194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случае,</w:t>
      </w:r>
      <w:r w:rsidR="00355FE3"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 оставления обращения без ответа по существу поставленных в нем вопросов заявителю, направившему обращение, сообщается о невозможности дать ответ по существу поставленных в обращении вопросов либо о переадресации обращения.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случае,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 соответствующему должностному лицу</w:t>
      </w:r>
      <w:r w:rsidR="00481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ОУ</w:t>
      </w: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 В удовлетворении жалобы может быть отказано в следующих случаях: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5.4.1. В случае</w:t>
      </w:r>
      <w:r w:rsidR="00A4772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481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руководитель ОУ </w:t>
      </w: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одному и тому же должностному лицу</w:t>
      </w:r>
      <w:r w:rsidR="0048119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ОУ</w:t>
      </w: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 данном решении уведомляется гражданин, направивший обращение.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5.4.3. В случае,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5.5. Основанием для начала процедуры досудебного (внесудебного) обжалования является поступление от заявителя жалобы (претензии) на бумажном носителе (в электронном виде) руководителю ОУ, в администрацию </w:t>
      </w:r>
      <w:r w:rsidR="00E536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Приморского</w:t>
      </w: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Санкт-Петербурга; в Комитет по образованию.</w:t>
      </w:r>
    </w:p>
    <w:p w:rsidR="00355FE3" w:rsidRPr="00355FE3" w:rsidRDefault="00355FE3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5.6. Заинтересованные лица имеют право на получение информации и документов, необходимых для обоснования и рассмотрения обращения (жалобы) от отдела образования администрации </w:t>
      </w:r>
      <w:r w:rsidR="00E536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Приморского</w:t>
      </w:r>
      <w:r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района Санкт-Петербурга; от ОУ.</w:t>
      </w:r>
    </w:p>
    <w:p w:rsidR="00355FE3" w:rsidRPr="00355FE3" w:rsidRDefault="00097006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5.7</w:t>
      </w:r>
      <w:r w:rsidR="00355FE3"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Обращение (жалоба) рассматривается в течение 30 рабочих дней.</w:t>
      </w:r>
    </w:p>
    <w:p w:rsidR="00355FE3" w:rsidRPr="00355FE3" w:rsidRDefault="00097006" w:rsidP="004532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5.8</w:t>
      </w:r>
      <w:r w:rsidR="00355FE3"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Результатом досудебного (внесудебного) обжалования является письменное сооб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щение от должностного лица ОУ</w:t>
      </w:r>
      <w:r w:rsidR="00355FE3"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котор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ому</w:t>
      </w:r>
      <w:r w:rsidR="00355FE3" w:rsidRPr="00355FE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было адресовано обращение (жалоба) о подтверждении (не подтверждении) фактов, изложенных заявителем в обращении (жалобе). В случае подтверждения фактов, изложенных в обращения (жалобы), при наличии у заявителя право на предоставление услуги, услуга предоставляется, и заявитель информируется о месте и времени получения результата предоставления услуги.</w:t>
      </w:r>
    </w:p>
    <w:p w:rsidR="00AC28DD" w:rsidRDefault="00AC28DD" w:rsidP="004532E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C28DD" w:rsidRDefault="00AC28DD" w:rsidP="004532E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C28DD" w:rsidRDefault="00AC28DD" w:rsidP="004532E9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C28DD" w:rsidRDefault="00AC28DD" w:rsidP="004532E9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C28DD" w:rsidRDefault="00AC28DD" w:rsidP="00355FE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C28DD" w:rsidRDefault="00AC28DD" w:rsidP="00355FE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43693" w:rsidTr="00043693">
        <w:tc>
          <w:tcPr>
            <w:tcW w:w="4785" w:type="dxa"/>
          </w:tcPr>
          <w:p w:rsidR="00043693" w:rsidRDefault="0004369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E53613" w:rsidRDefault="00043693" w:rsidP="00097006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097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</w:p>
          <w:p w:rsidR="00043693" w:rsidRPr="0094363E" w:rsidRDefault="00043693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825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4363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043693" w:rsidRPr="006825C7" w:rsidRDefault="00043693" w:rsidP="006825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28DD" w:rsidRDefault="00AC28DD" w:rsidP="00355FE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C28DD" w:rsidRPr="006825C7" w:rsidRDefault="00043693" w:rsidP="006825C7">
      <w:pPr>
        <w:ind w:left="2124"/>
        <w:rPr>
          <w:rFonts w:ascii="Times New Roman" w:hAnsi="Times New Roman" w:cs="Times New Roman"/>
          <w:sz w:val="24"/>
          <w:szCs w:val="24"/>
        </w:rPr>
      </w:pPr>
      <w:r w:rsidRPr="00043693">
        <w:rPr>
          <w:rFonts w:ascii="Times New Roman" w:hAnsi="Times New Roman" w:cs="Times New Roman"/>
          <w:b/>
          <w:sz w:val="24"/>
          <w:szCs w:val="24"/>
        </w:rPr>
        <w:t xml:space="preserve">Блок-схема предоставления услуги </w:t>
      </w:r>
    </w:p>
    <w:p w:rsidR="00043693" w:rsidRDefault="00C62212" w:rsidP="00355FE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6" style="position:absolute;margin-left:17.55pt;margin-top:16.05pt;width:387pt;height:90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">
            <v:textbox>
              <w:txbxContent>
                <w:p w:rsidR="00043693" w:rsidRPr="00043693" w:rsidRDefault="00043693" w:rsidP="000436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04369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Возникновение необходимости в получении информации </w:t>
                  </w:r>
                  <w:r w:rsidRPr="0004369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04369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об организации общедоступного и бесплатного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дошкольного</w:t>
                  </w:r>
                  <w:r w:rsidRPr="0004369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 начального общего, основ</w:t>
                  </w:r>
                  <w:r w:rsidR="0009700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ного общего,  среднего  </w:t>
                  </w:r>
                  <w:r w:rsidRPr="0004369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общего образования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,а также дополнительного образования</w:t>
                  </w:r>
                  <w:r w:rsidRPr="0004369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br/>
                  </w:r>
                  <w:r w:rsidR="0009700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в </w:t>
                  </w:r>
                  <w:r w:rsidRPr="0004369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ГБОУ школе № </w:t>
                  </w:r>
                  <w:r w:rsidR="006825C7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58</w:t>
                  </w: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0</w:t>
                  </w:r>
                  <w:r w:rsidR="0009700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Приморского района Санкт-Петербурга</w:t>
                  </w:r>
                </w:p>
                <w:p w:rsidR="00043693" w:rsidRPr="00043693" w:rsidRDefault="00043693" w:rsidP="00043693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43693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Невского района Санкт-Петербурга</w:t>
                  </w:r>
                </w:p>
                <w:p w:rsidR="00043693" w:rsidRDefault="00043693" w:rsidP="00043693"/>
              </w:txbxContent>
            </v:textbox>
          </v:rect>
        </w:pict>
      </w:r>
    </w:p>
    <w:p w:rsidR="00043693" w:rsidRDefault="00043693" w:rsidP="00355FE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43693" w:rsidRDefault="00043693" w:rsidP="00355FE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43693" w:rsidRDefault="00043693" w:rsidP="00355FE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43693" w:rsidRDefault="00043693" w:rsidP="00355FE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43693" w:rsidRDefault="00C62212" w:rsidP="00355FE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7" o:spid="_x0000_s1032" style="position:absolute;z-index:251668480;visibility:visible" from="208.9pt,3.65pt" to="208.9pt,3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">
            <v:stroke endarrow="block"/>
          </v:line>
        </w:pict>
      </w:r>
    </w:p>
    <w:p w:rsidR="00043693" w:rsidRDefault="00C62212" w:rsidP="00355FE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3" o:spid="_x0000_s1027" style="position:absolute;margin-left:18.4pt;margin-top:12.6pt;width:387pt;height:67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">
            <v:textbox>
              <w:txbxContent>
                <w:p w:rsidR="006825C7" w:rsidRPr="006825C7" w:rsidRDefault="006825C7" w:rsidP="006825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получателя услуги</w:t>
                  </w:r>
                </w:p>
                <w:p w:rsidR="006825C7" w:rsidRPr="006825C7" w:rsidRDefault="006825C7" w:rsidP="006825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интернет-портал </w:t>
                  </w:r>
                  <w:r w:rsidRPr="006825C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         «Государственные услуги  в Санкт-Петербурге»</w:t>
                  </w:r>
                </w:p>
                <w:p w:rsidR="006825C7" w:rsidRDefault="006825C7" w:rsidP="006825C7"/>
              </w:txbxContent>
            </v:textbox>
          </v:rect>
        </w:pict>
      </w:r>
    </w:p>
    <w:p w:rsidR="00043693" w:rsidRDefault="00043693" w:rsidP="00355FE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43693" w:rsidRDefault="00043693" w:rsidP="00355FE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43693" w:rsidRDefault="00C62212" w:rsidP="00355FE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31" style="position:absolute;z-index:251666432;visibility:visible" from="209.7pt,20.55pt" to="209.7pt,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">
            <v:stroke endarrow="block"/>
          </v:line>
        </w:pict>
      </w:r>
    </w:p>
    <w:p w:rsidR="00043693" w:rsidRDefault="00043693" w:rsidP="00355FE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043693" w:rsidRDefault="00C62212" w:rsidP="00355FE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8" style="position:absolute;margin-left:19.25pt;margin-top:10.2pt;width:387pt;height:1in;flip:y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">
            <v:textbox>
              <w:txbxContent>
                <w:p w:rsidR="006825C7" w:rsidRPr="006825C7" w:rsidRDefault="006825C7" w:rsidP="006825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Обращение получателя услуги</w:t>
                  </w:r>
                </w:p>
                <w:p w:rsidR="006825C7" w:rsidRPr="006825C7" w:rsidRDefault="006825C7" w:rsidP="006825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фициальный сайт ГБОУ школы № 580</w:t>
                  </w:r>
                </w:p>
                <w:p w:rsidR="006825C7" w:rsidRPr="006825C7" w:rsidRDefault="006825C7" w:rsidP="006825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Примор</w:t>
                  </w:r>
                  <w:r w:rsidRPr="00682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ского района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Санкт - </w:t>
                  </w:r>
                  <w:r w:rsidR="009436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етербурга</w:t>
                  </w:r>
                </w:p>
                <w:p w:rsidR="006825C7" w:rsidRDefault="006825C7" w:rsidP="006825C7">
                  <w:pPr>
                    <w:jc w:val="center"/>
                    <w:rPr>
                      <w:rFonts w:ascii="Calibri" w:hAnsi="Calibri" w:cs="Calibri"/>
                    </w:rPr>
                  </w:pPr>
                  <w:r>
                    <w:rPr>
                      <w:rFonts w:ascii="Calibri" w:hAnsi="Calibri" w:cs="Calibri"/>
                    </w:rPr>
                    <w:t xml:space="preserve"> Санкт-Петербурга</w:t>
                  </w:r>
                </w:p>
                <w:p w:rsidR="006825C7" w:rsidRDefault="006825C7" w:rsidP="006825C7"/>
              </w:txbxContent>
            </v:textbox>
          </v:rect>
        </w:pict>
      </w:r>
    </w:p>
    <w:p w:rsidR="00AC28DD" w:rsidRDefault="00AC28DD" w:rsidP="00355FE3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C28DD" w:rsidRDefault="00AC28DD" w:rsidP="00355FE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25C7" w:rsidRDefault="006825C7" w:rsidP="00355FE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25C7" w:rsidRDefault="00C62212" w:rsidP="00355FE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" o:spid="_x0000_s1030" style="position:absolute;z-index:251672576;visibility:visible" from="210.45pt,.5pt" to="210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">
            <v:stroke endarrow="block"/>
          </v:line>
        </w:pict>
      </w:r>
    </w:p>
    <w:p w:rsidR="006825C7" w:rsidRDefault="00C62212" w:rsidP="00355FE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9" style="position:absolute;margin-left:18.75pt;margin-top:10.25pt;width:387pt;height:93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">
            <v:textbox>
              <w:txbxContent>
                <w:p w:rsidR="006825C7" w:rsidRPr="006825C7" w:rsidRDefault="006825C7" w:rsidP="006825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2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Получение информации, </w:t>
                  </w:r>
                  <w:r w:rsidRPr="006825C7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размещенной  на официальном сайте</w:t>
                  </w:r>
                </w:p>
                <w:p w:rsidR="006825C7" w:rsidRPr="006825C7" w:rsidRDefault="006825C7" w:rsidP="006825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ГБОУ школы № 580</w:t>
                  </w:r>
                </w:p>
                <w:p w:rsidR="006825C7" w:rsidRPr="006825C7" w:rsidRDefault="0094363E" w:rsidP="006825C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Приморс</w:t>
                  </w:r>
                  <w:r w:rsidR="006825C7" w:rsidRPr="006825C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кого района Санкт-Петербурга</w:t>
                  </w:r>
                  <w:r w:rsidR="0009700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или непосредственно в ОУ</w:t>
                  </w:r>
                </w:p>
                <w:p w:rsidR="006825C7" w:rsidRDefault="006825C7" w:rsidP="006825C7">
                  <w:pPr>
                    <w:pStyle w:val="a7"/>
                    <w:jc w:val="center"/>
                  </w:pPr>
                </w:p>
                <w:p w:rsidR="006825C7" w:rsidRDefault="006825C7" w:rsidP="006825C7"/>
              </w:txbxContent>
            </v:textbox>
          </v:rect>
        </w:pict>
      </w:r>
    </w:p>
    <w:p w:rsidR="006825C7" w:rsidRDefault="006825C7" w:rsidP="00355FE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25C7" w:rsidRDefault="006825C7" w:rsidP="00355FE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825C7" w:rsidRDefault="006825C7" w:rsidP="00355FE3">
      <w:pPr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bookmarkEnd w:id="5"/>
    <w:bookmarkEnd w:id="9"/>
    <w:bookmarkEnd w:id="10"/>
    <w:bookmarkEnd w:id="11"/>
    <w:bookmarkEnd w:id="12"/>
    <w:p w:rsidR="00673C97" w:rsidRDefault="00673C97"/>
    <w:sectPr w:rsidR="00673C97" w:rsidSect="0005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313FB5"/>
    <w:rsid w:val="00043693"/>
    <w:rsid w:val="00056E9D"/>
    <w:rsid w:val="00097006"/>
    <w:rsid w:val="00136430"/>
    <w:rsid w:val="00143D46"/>
    <w:rsid w:val="002038F4"/>
    <w:rsid w:val="00313FB5"/>
    <w:rsid w:val="00355FE3"/>
    <w:rsid w:val="0037219C"/>
    <w:rsid w:val="0038379E"/>
    <w:rsid w:val="003B0527"/>
    <w:rsid w:val="003D12C6"/>
    <w:rsid w:val="004532E9"/>
    <w:rsid w:val="00481194"/>
    <w:rsid w:val="005A7447"/>
    <w:rsid w:val="00631AF5"/>
    <w:rsid w:val="00673C97"/>
    <w:rsid w:val="006825C7"/>
    <w:rsid w:val="0072718D"/>
    <w:rsid w:val="0086106D"/>
    <w:rsid w:val="0094363E"/>
    <w:rsid w:val="0094447F"/>
    <w:rsid w:val="00A304C0"/>
    <w:rsid w:val="00A47723"/>
    <w:rsid w:val="00A77062"/>
    <w:rsid w:val="00A8515D"/>
    <w:rsid w:val="00A8611E"/>
    <w:rsid w:val="00A94F7A"/>
    <w:rsid w:val="00AC28DD"/>
    <w:rsid w:val="00AC6BCA"/>
    <w:rsid w:val="00B01B92"/>
    <w:rsid w:val="00B34DA4"/>
    <w:rsid w:val="00B43F70"/>
    <w:rsid w:val="00B543B3"/>
    <w:rsid w:val="00BE3B99"/>
    <w:rsid w:val="00C62212"/>
    <w:rsid w:val="00D543CC"/>
    <w:rsid w:val="00D63E38"/>
    <w:rsid w:val="00E53613"/>
    <w:rsid w:val="00E905DE"/>
    <w:rsid w:val="00F6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FE3"/>
    <w:rPr>
      <w:b/>
      <w:bCs/>
      <w:strike w:val="0"/>
      <w:dstrike w:val="0"/>
      <w:color w:val="66CC33"/>
      <w:u w:val="none"/>
      <w:effect w:val="none"/>
    </w:rPr>
  </w:style>
  <w:style w:type="character" w:styleId="a4">
    <w:name w:val="Strong"/>
    <w:basedOn w:val="a0"/>
    <w:uiPriority w:val="22"/>
    <w:qFormat/>
    <w:rsid w:val="00355FE3"/>
    <w:rPr>
      <w:b/>
      <w:bCs/>
    </w:rPr>
  </w:style>
  <w:style w:type="character" w:styleId="a5">
    <w:name w:val="Emphasis"/>
    <w:basedOn w:val="a0"/>
    <w:uiPriority w:val="20"/>
    <w:qFormat/>
    <w:rsid w:val="00355FE3"/>
    <w:rPr>
      <w:i/>
      <w:iCs/>
    </w:rPr>
  </w:style>
  <w:style w:type="paragraph" w:styleId="a6">
    <w:name w:val="Normal (Web)"/>
    <w:basedOn w:val="a"/>
    <w:uiPriority w:val="99"/>
    <w:unhideWhenUsed/>
    <w:rsid w:val="00D6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 + По ширине"/>
    <w:aliases w:val="Слева:  0,1 см,Первая строка:  1,27 см,Перед:  0,25 пт..."/>
    <w:basedOn w:val="a"/>
    <w:rsid w:val="006825C7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2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2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FE3"/>
    <w:rPr>
      <w:b/>
      <w:bCs/>
      <w:strike w:val="0"/>
      <w:dstrike w:val="0"/>
      <w:color w:val="66CC33"/>
      <w:u w:val="none"/>
      <w:effect w:val="none"/>
    </w:rPr>
  </w:style>
  <w:style w:type="character" w:styleId="a4">
    <w:name w:val="Strong"/>
    <w:basedOn w:val="a0"/>
    <w:uiPriority w:val="22"/>
    <w:qFormat/>
    <w:rsid w:val="00355FE3"/>
    <w:rPr>
      <w:b/>
      <w:bCs/>
    </w:rPr>
  </w:style>
  <w:style w:type="character" w:styleId="a5">
    <w:name w:val="Emphasis"/>
    <w:basedOn w:val="a0"/>
    <w:uiPriority w:val="20"/>
    <w:qFormat/>
    <w:rsid w:val="00355FE3"/>
    <w:rPr>
      <w:i/>
      <w:iCs/>
    </w:rPr>
  </w:style>
  <w:style w:type="paragraph" w:styleId="a6">
    <w:name w:val="Normal (Web)"/>
    <w:basedOn w:val="a"/>
    <w:uiPriority w:val="99"/>
    <w:semiHidden/>
    <w:unhideWhenUsed/>
    <w:rsid w:val="00D63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Обычный + По ширине"/>
    <w:aliases w:val="Слева:  0,1 см,Первая строка:  1,27 см,Перед:  0,25 пт..."/>
    <w:basedOn w:val="a"/>
    <w:rsid w:val="006825C7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580.ucoz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k-obr.spb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2872</Words>
  <Characters>16376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316-teacher</cp:lastModifiedBy>
  <cp:revision>2</cp:revision>
  <cp:lastPrinted>2014-03-31T09:37:00Z</cp:lastPrinted>
  <dcterms:created xsi:type="dcterms:W3CDTF">2016-08-11T11:40:00Z</dcterms:created>
  <dcterms:modified xsi:type="dcterms:W3CDTF">2016-08-11T11:40:00Z</dcterms:modified>
</cp:coreProperties>
</file>