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589" w:rsidRDefault="007259C7" w:rsidP="00B975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-259715</wp:posOffset>
            </wp:positionV>
            <wp:extent cx="6981825" cy="10306050"/>
            <wp:effectExtent l="19050" t="0" r="9525" b="0"/>
            <wp:wrapTight wrapText="bothSides">
              <wp:wrapPolygon edited="0">
                <wp:start x="-59" y="0"/>
                <wp:lineTo x="-59" y="21560"/>
                <wp:lineTo x="21629" y="21560"/>
                <wp:lineTo x="21629" y="0"/>
                <wp:lineTo x="-59" y="0"/>
              </wp:wrapPolygon>
            </wp:wrapTight>
            <wp:docPr id="1" name="Рисунок 0" descr="монито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15F" w:rsidRPr="004B36A7" w:rsidRDefault="00EB415F" w:rsidP="004B36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lastRenderedPageBreak/>
        <w:t>Выявление факторов, влияющих на качество образования, оперативное принятие управленческих решений, направленных на  минимизации и устранению отрицательных последствий;</w:t>
      </w:r>
    </w:p>
    <w:p w:rsidR="00EB415F" w:rsidRPr="004B36A7" w:rsidRDefault="00EB415F" w:rsidP="004B36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Определение приоритетных направлений  развития образовательной системы школы, способствующих повышению качества образования.</w:t>
      </w:r>
    </w:p>
    <w:p w:rsidR="00EB415F" w:rsidRPr="004B36A7" w:rsidRDefault="006178AB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EB415F" w:rsidRPr="004B36A7">
        <w:rPr>
          <w:rFonts w:ascii="Times New Roman" w:hAnsi="Times New Roman" w:cs="Times New Roman"/>
          <w:sz w:val="24"/>
          <w:szCs w:val="24"/>
        </w:rPr>
        <w:t xml:space="preserve">  Необходимость  и целесообразность проведения  мониторинга качества образования в </w:t>
      </w:r>
      <w:r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="00EB415F" w:rsidRPr="004B36A7">
        <w:rPr>
          <w:rFonts w:ascii="Times New Roman" w:hAnsi="Times New Roman" w:cs="Times New Roman"/>
          <w:sz w:val="24"/>
          <w:szCs w:val="24"/>
        </w:rPr>
        <w:t xml:space="preserve">  обусловлены происходящими в российской системы образования изменениями:</w:t>
      </w:r>
    </w:p>
    <w:p w:rsidR="00EB415F" w:rsidRPr="004B36A7" w:rsidRDefault="00EB415F" w:rsidP="004B36A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Социального заказа общества;</w:t>
      </w:r>
    </w:p>
    <w:p w:rsidR="00EB415F" w:rsidRPr="004B36A7" w:rsidRDefault="00EB415F" w:rsidP="004B36A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Стимулов (мотивации обучения);</w:t>
      </w:r>
    </w:p>
    <w:p w:rsidR="00EB415F" w:rsidRPr="004B36A7" w:rsidRDefault="00EB415F" w:rsidP="004B36A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Стандартов предметной </w:t>
      </w:r>
      <w:proofErr w:type="spellStart"/>
      <w:r w:rsidRPr="004B36A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B36A7">
        <w:rPr>
          <w:rFonts w:ascii="Times New Roman" w:hAnsi="Times New Roman" w:cs="Times New Roman"/>
          <w:sz w:val="24"/>
          <w:szCs w:val="24"/>
        </w:rPr>
        <w:t>;</w:t>
      </w:r>
    </w:p>
    <w:p w:rsidR="00EB415F" w:rsidRPr="004B36A7" w:rsidRDefault="00EB415F" w:rsidP="004B36A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Объема учебного  времени на изучение   предметов учебного плана;</w:t>
      </w:r>
    </w:p>
    <w:p w:rsidR="00EB415F" w:rsidRPr="004B36A7" w:rsidRDefault="00EB415F" w:rsidP="004B36A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Качества условий обучения;</w:t>
      </w:r>
    </w:p>
    <w:p w:rsidR="00EB415F" w:rsidRPr="004B36A7" w:rsidRDefault="00EB415F" w:rsidP="004B36A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Новыми формами оценки знаний обучающихся.</w:t>
      </w:r>
    </w:p>
    <w:p w:rsidR="00EB415F" w:rsidRPr="004B36A7" w:rsidRDefault="006178AB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 w:rsidR="00EB415F" w:rsidRPr="004B36A7">
        <w:rPr>
          <w:rFonts w:ascii="Times New Roman" w:hAnsi="Times New Roman" w:cs="Times New Roman"/>
          <w:sz w:val="24"/>
          <w:szCs w:val="24"/>
        </w:rPr>
        <w:t xml:space="preserve"> Основными принципами мониторинга  качества образования  в </w:t>
      </w:r>
      <w:r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="00EB415F" w:rsidRPr="004B36A7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Объективность;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Точность;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Полнота информации;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Системность;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Гласность;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Оптимальность обобщения;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Оперативность;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Технологичность;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Компетентность участников мониторинга;</w:t>
      </w:r>
    </w:p>
    <w:p w:rsidR="00EB415F" w:rsidRPr="004B36A7" w:rsidRDefault="00EB415F" w:rsidP="004B36A7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Соблюдение норм педагогической этики;</w:t>
      </w:r>
    </w:p>
    <w:p w:rsidR="00EB415F" w:rsidRPr="004B36A7" w:rsidRDefault="006178AB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 w:rsidR="00EB415F" w:rsidRPr="004B36A7">
        <w:rPr>
          <w:rFonts w:ascii="Times New Roman" w:hAnsi="Times New Roman" w:cs="Times New Roman"/>
          <w:sz w:val="24"/>
          <w:szCs w:val="24"/>
        </w:rPr>
        <w:t xml:space="preserve"> Основными пользователями результатов мониторинга качества образования являются администрация, педагогические работники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EB415F" w:rsidRPr="004B36A7">
        <w:rPr>
          <w:rFonts w:ascii="Times New Roman" w:hAnsi="Times New Roman" w:cs="Times New Roman"/>
          <w:sz w:val="24"/>
          <w:szCs w:val="24"/>
        </w:rPr>
        <w:t>, учащиеся и их родители, представители общественности.</w:t>
      </w:r>
    </w:p>
    <w:p w:rsidR="006178AB" w:rsidRDefault="006178AB" w:rsidP="00617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15F" w:rsidRPr="006178AB" w:rsidRDefault="00EB415F" w:rsidP="006178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8AB">
        <w:rPr>
          <w:rFonts w:ascii="Times New Roman" w:hAnsi="Times New Roman" w:cs="Times New Roman"/>
          <w:b/>
          <w:sz w:val="24"/>
          <w:szCs w:val="24"/>
        </w:rPr>
        <w:t>2. Организация и технология мониторинга качества образования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2.1. Организационной основой процедуры мониторинга качества образования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является годовой план работы образовательного учреждения в части « </w:t>
      </w:r>
      <w:proofErr w:type="spellStart"/>
      <w:r w:rsidRPr="004B36A7">
        <w:rPr>
          <w:rFonts w:ascii="Times New Roman" w:hAnsi="Times New Roman" w:cs="Times New Roman"/>
          <w:sz w:val="24"/>
          <w:szCs w:val="24"/>
        </w:rPr>
        <w:t>Внугришкольный</w:t>
      </w:r>
      <w:proofErr w:type="spellEnd"/>
      <w:r w:rsidRPr="004B36A7">
        <w:rPr>
          <w:rFonts w:ascii="Times New Roman" w:hAnsi="Times New Roman" w:cs="Times New Roman"/>
          <w:sz w:val="24"/>
          <w:szCs w:val="24"/>
        </w:rPr>
        <w:t xml:space="preserve"> контроль», где определяются формы, направления, сроки проведения мониторинга, исполнители. 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2.2. Мониторинг может осуществляться в двух формах: постоянный мониторинг- непрерывно после постановки задач и создания системы запросов с соответствующей технологией сбора и обработки информации, и периодический мониторинг. 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2.3. Мониторинг представляет собой уровневую структуру:</w:t>
      </w:r>
    </w:p>
    <w:p w:rsidR="00EB415F" w:rsidRPr="004B36A7" w:rsidRDefault="00EB415F" w:rsidP="004B36A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Административный уровень ;</w:t>
      </w:r>
    </w:p>
    <w:p w:rsidR="00EB415F" w:rsidRPr="004B36A7" w:rsidRDefault="00EB415F" w:rsidP="004B36A7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Уровень методических объединений учителей- предметников и классных руководителей.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2.5. Проведение мониторинга предполагает активное использование современных информационных технологий на  технологических этапах.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2.6. Технология мониторинга предполагает последовательность следующих действий:</w:t>
      </w:r>
    </w:p>
    <w:p w:rsidR="00EB415F" w:rsidRPr="004B36A7" w:rsidRDefault="00EB415F" w:rsidP="004B36A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Определение и обоснование объекта мониторинга</w:t>
      </w:r>
    </w:p>
    <w:p w:rsidR="00EB415F" w:rsidRPr="004B36A7" w:rsidRDefault="00EB415F" w:rsidP="004B36A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Сбор данных для мониторинга</w:t>
      </w:r>
    </w:p>
    <w:p w:rsidR="00EB415F" w:rsidRPr="004B36A7" w:rsidRDefault="00EB415F" w:rsidP="004B36A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Обработка полученных в ходе мониторинга данных</w:t>
      </w:r>
    </w:p>
    <w:p w:rsidR="00EB415F" w:rsidRPr="004B36A7" w:rsidRDefault="00EB415F" w:rsidP="004B36A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Анализ и интерпретация информации</w:t>
      </w:r>
    </w:p>
    <w:p w:rsidR="00EB415F" w:rsidRPr="004B36A7" w:rsidRDefault="00EB415F" w:rsidP="004B36A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Подготовка материалов по итогам анализа</w:t>
      </w:r>
    </w:p>
    <w:p w:rsidR="00EB415F" w:rsidRPr="004B36A7" w:rsidRDefault="00EB415F" w:rsidP="004B36A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Распространение результатов среди пользователей мониторинга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2.7.  К методам проведения мониторинга относятся:</w:t>
      </w:r>
    </w:p>
    <w:p w:rsidR="00EB415F" w:rsidRPr="004B36A7" w:rsidRDefault="00EB415F" w:rsidP="004B36A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Тестирование, анкетирование</w:t>
      </w:r>
    </w:p>
    <w:p w:rsidR="00EB415F" w:rsidRPr="004B36A7" w:rsidRDefault="00EB415F" w:rsidP="004B36A7">
      <w:pPr>
        <w:pStyle w:val="a3"/>
        <w:numPr>
          <w:ilvl w:val="0"/>
          <w:numId w:val="7"/>
        </w:numPr>
        <w:rPr>
          <w:sz w:val="24"/>
          <w:szCs w:val="24"/>
        </w:rPr>
      </w:pPr>
      <w:r w:rsidRPr="004B36A7">
        <w:rPr>
          <w:sz w:val="24"/>
          <w:szCs w:val="24"/>
        </w:rPr>
        <w:t>Проведение различных диагностических    работ</w:t>
      </w:r>
    </w:p>
    <w:p w:rsidR="00EB415F" w:rsidRPr="004B36A7" w:rsidRDefault="00EB415F" w:rsidP="004B36A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Экспертное оценивание</w:t>
      </w:r>
    </w:p>
    <w:p w:rsidR="00EB415F" w:rsidRPr="004B36A7" w:rsidRDefault="00EB415F" w:rsidP="004B36A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Статистическая обработка информации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2.8  К основным направлениям мониторинга качества образования  в </w:t>
      </w:r>
      <w:r w:rsidR="006178AB">
        <w:rPr>
          <w:rFonts w:ascii="Times New Roman" w:hAnsi="Times New Roman" w:cs="Times New Roman"/>
          <w:sz w:val="24"/>
          <w:szCs w:val="24"/>
        </w:rPr>
        <w:t xml:space="preserve">Образовательном учреждении </w:t>
      </w:r>
      <w:r w:rsidRPr="004B36A7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EB415F" w:rsidRPr="004B36A7" w:rsidRDefault="00EB415F" w:rsidP="004B36A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Оценка  уровня знаний и умений обучающихся начальной, основной и средней  школы  по предметам учебного плана</w:t>
      </w:r>
    </w:p>
    <w:p w:rsidR="00EB415F" w:rsidRPr="004B36A7" w:rsidRDefault="00EB415F" w:rsidP="004B36A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Мониторинг качества образования по итогам государственной (итоговой) аттестации обучающихся  9-х классов</w:t>
      </w:r>
    </w:p>
    <w:p w:rsidR="00EB415F" w:rsidRPr="004B36A7" w:rsidRDefault="00EB415F" w:rsidP="004B36A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Мониторинг качества образования по итогам  государственной (итоговой) аттестации выпуск</w:t>
      </w:r>
      <w:r w:rsidR="006178AB">
        <w:rPr>
          <w:rFonts w:ascii="Times New Roman" w:hAnsi="Times New Roman" w:cs="Times New Roman"/>
          <w:sz w:val="24"/>
          <w:szCs w:val="24"/>
        </w:rPr>
        <w:t>ников 11-х классов в формате единого государственного экзамена</w:t>
      </w:r>
    </w:p>
    <w:p w:rsidR="00EB415F" w:rsidRPr="004B36A7" w:rsidRDefault="00EB415F" w:rsidP="004B36A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Мониторинг знаний, умений и навыков обучающихся </w:t>
      </w:r>
    </w:p>
    <w:p w:rsidR="00EB415F" w:rsidRPr="004B36A7" w:rsidRDefault="00EB415F" w:rsidP="004B36A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Мониторинг познавательных процессов, влияющих на качество обучения:</w:t>
      </w:r>
    </w:p>
    <w:p w:rsidR="00EB415F" w:rsidRPr="004B36A7" w:rsidRDefault="00EB415F" w:rsidP="004B36A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      мышление, аргументация, постановка  и решение проблем, коммуникативные 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             умения и др.</w:t>
      </w:r>
    </w:p>
    <w:p w:rsidR="00EB415F" w:rsidRPr="004B36A7" w:rsidRDefault="00EB415F" w:rsidP="004B36A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>Мониторинг учебных достижений обучающихся по завершении первой, второй и третьей ступеней образования.</w:t>
      </w:r>
    </w:p>
    <w:p w:rsidR="00EB415F" w:rsidRPr="004B36A7" w:rsidRDefault="00EB415F" w:rsidP="004B36A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Предметный мониторинг 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 2.9 По итогам анализа полученных в ходе мониторинга данных готовятся соответствующие документы (отчеты, справки), которые доводятся до сведения педагогического коллектива </w:t>
      </w:r>
      <w:r w:rsidR="006178AB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4B36A7">
        <w:rPr>
          <w:rFonts w:ascii="Times New Roman" w:hAnsi="Times New Roman" w:cs="Times New Roman"/>
          <w:sz w:val="24"/>
          <w:szCs w:val="24"/>
        </w:rPr>
        <w:t>, родителей обучающихся, общественности</w:t>
      </w:r>
      <w:r w:rsidR="006178AB">
        <w:rPr>
          <w:rFonts w:ascii="Times New Roman" w:hAnsi="Times New Roman" w:cs="Times New Roman"/>
          <w:sz w:val="24"/>
          <w:szCs w:val="24"/>
        </w:rPr>
        <w:t>.</w:t>
      </w:r>
    </w:p>
    <w:p w:rsidR="00EB415F" w:rsidRPr="004B36A7" w:rsidRDefault="00EB415F" w:rsidP="004B3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A7">
        <w:rPr>
          <w:rFonts w:ascii="Times New Roman" w:hAnsi="Times New Roman" w:cs="Times New Roman"/>
          <w:sz w:val="24"/>
          <w:szCs w:val="24"/>
        </w:rPr>
        <w:t xml:space="preserve">2.10 Результаты мониторинга являются основанием для принятия управленческих решений администрацией </w:t>
      </w:r>
      <w:r w:rsidR="006178AB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EB415F" w:rsidRDefault="00EB415F" w:rsidP="004B36A7">
      <w:pPr>
        <w:spacing w:after="0"/>
        <w:rPr>
          <w:szCs w:val="28"/>
        </w:rPr>
      </w:pPr>
    </w:p>
    <w:p w:rsidR="00EB415F" w:rsidRDefault="00EB415F" w:rsidP="00EB415F">
      <w:pPr>
        <w:rPr>
          <w:szCs w:val="28"/>
        </w:rPr>
      </w:pPr>
      <w:r>
        <w:rPr>
          <w:szCs w:val="28"/>
        </w:rPr>
        <w:t xml:space="preserve">  </w:t>
      </w:r>
    </w:p>
    <w:p w:rsidR="00EB415F" w:rsidRDefault="00EB415F" w:rsidP="00EB415F">
      <w:pPr>
        <w:rPr>
          <w:szCs w:val="28"/>
        </w:rPr>
      </w:pPr>
    </w:p>
    <w:p w:rsidR="00EB415F" w:rsidRDefault="00EB415F" w:rsidP="00EB415F">
      <w:pPr>
        <w:rPr>
          <w:szCs w:val="28"/>
        </w:rPr>
      </w:pPr>
      <w:r>
        <w:rPr>
          <w:szCs w:val="28"/>
        </w:rPr>
        <w:t xml:space="preserve"> </w:t>
      </w:r>
    </w:p>
    <w:p w:rsidR="00EB415F" w:rsidRDefault="00EB415F" w:rsidP="00EB415F">
      <w:pPr>
        <w:rPr>
          <w:szCs w:val="28"/>
        </w:rPr>
      </w:pPr>
    </w:p>
    <w:p w:rsidR="004615DD" w:rsidRDefault="004615DD"/>
    <w:sectPr w:rsidR="004615DD" w:rsidSect="004615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C3BB9"/>
    <w:multiLevelType w:val="hybridMultilevel"/>
    <w:tmpl w:val="D86E7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3332C"/>
    <w:multiLevelType w:val="hybridMultilevel"/>
    <w:tmpl w:val="DDE41A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F36451"/>
    <w:multiLevelType w:val="hybridMultilevel"/>
    <w:tmpl w:val="5E844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7A755D"/>
    <w:multiLevelType w:val="hybridMultilevel"/>
    <w:tmpl w:val="820EB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0F5905"/>
    <w:multiLevelType w:val="hybridMultilevel"/>
    <w:tmpl w:val="C33ED6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36B03"/>
    <w:multiLevelType w:val="hybridMultilevel"/>
    <w:tmpl w:val="607E4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401767"/>
    <w:multiLevelType w:val="hybridMultilevel"/>
    <w:tmpl w:val="F560F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F02B58"/>
    <w:multiLevelType w:val="hybridMultilevel"/>
    <w:tmpl w:val="16E6F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4C2524"/>
    <w:multiLevelType w:val="hybridMultilevel"/>
    <w:tmpl w:val="02F26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DB1F6A"/>
    <w:multiLevelType w:val="hybridMultilevel"/>
    <w:tmpl w:val="DC24EF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9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B415F"/>
    <w:rsid w:val="00005F61"/>
    <w:rsid w:val="00453D25"/>
    <w:rsid w:val="004615DD"/>
    <w:rsid w:val="004B36A7"/>
    <w:rsid w:val="006178AB"/>
    <w:rsid w:val="007259C7"/>
    <w:rsid w:val="00A60584"/>
    <w:rsid w:val="00B97589"/>
    <w:rsid w:val="00EB415F"/>
    <w:rsid w:val="00EE7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5DD"/>
  </w:style>
  <w:style w:type="paragraph" w:styleId="1">
    <w:name w:val="heading 1"/>
    <w:basedOn w:val="a"/>
    <w:next w:val="a"/>
    <w:link w:val="10"/>
    <w:qFormat/>
    <w:rsid w:val="00B97589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EB415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EB415F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B97589"/>
    <w:rPr>
      <w:rFonts w:ascii="Times New Roman" w:eastAsia="Arial Unicode MS" w:hAnsi="Times New Roman" w:cs="Times New Roman"/>
      <w:b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2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9</cp:revision>
  <cp:lastPrinted>2014-07-28T12:04:00Z</cp:lastPrinted>
  <dcterms:created xsi:type="dcterms:W3CDTF">2014-01-29T09:08:00Z</dcterms:created>
  <dcterms:modified xsi:type="dcterms:W3CDTF">2014-09-05T09:31:00Z</dcterms:modified>
</cp:coreProperties>
</file>