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DB" w:rsidRDefault="000E0F81" w:rsidP="00BB55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-320040</wp:posOffset>
            </wp:positionV>
            <wp:extent cx="7343775" cy="10029825"/>
            <wp:effectExtent l="19050" t="0" r="9525" b="0"/>
            <wp:wrapTight wrapText="bothSides">
              <wp:wrapPolygon edited="0">
                <wp:start x="-56" y="0"/>
                <wp:lineTo x="-56" y="21579"/>
                <wp:lineTo x="21628" y="21579"/>
                <wp:lineTo x="21628" y="0"/>
                <wp:lineTo x="-56" y="0"/>
              </wp:wrapPolygon>
            </wp:wrapTight>
            <wp:docPr id="1" name="Рисунок 1" descr="C:\Users\User12\Documents\IMG_2016100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61004_0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F81" w:rsidRDefault="000E0F81" w:rsidP="00BB55DB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5A94" w:rsidRPr="00B93352" w:rsidRDefault="00CB5A94" w:rsidP="00BB55DB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1.6. Государственная итоговая аттестация </w:t>
      </w:r>
      <w:r w:rsidR="006C1A15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обучающихся и 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выпускников</w:t>
      </w: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проводится по завершении учебного года.</w:t>
      </w:r>
    </w:p>
    <w:p w:rsidR="00CB5A94" w:rsidRPr="00B93352" w:rsidRDefault="00CB5A94" w:rsidP="00BB55DB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1.7. К государственной итоговой атт</w:t>
      </w:r>
      <w:r w:rsidR="00F03AA6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естации допускаю</w:t>
      </w:r>
      <w:r w:rsidR="006C1A15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тся обучающиеся и выпускники</w:t>
      </w:r>
      <w:r w:rsidR="00F03AA6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, не имеющие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академической задолженнос</w:t>
      </w:r>
      <w:r w:rsidR="00F03AA6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ти и в полном объеме выполнившие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учебный план </w:t>
      </w:r>
      <w:r w:rsidR="00F03AA6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или индивидуальный учебный план</w:t>
      </w:r>
      <w:r w:rsidR="00F03AA6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соответствующим образовательным программам.</w:t>
      </w:r>
    </w:p>
    <w:p w:rsidR="00760634" w:rsidRPr="00B93352" w:rsidRDefault="00B93352" w:rsidP="00BB55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Условием</w:t>
      </w:r>
      <w:r w:rsidRPr="00B9335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933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допуска к</w:t>
      </w:r>
      <w:r w:rsidRPr="00B9335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933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государственной итоговой аттестации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образовательным программам среднего общего образования </w:t>
      </w:r>
      <w:r w:rsidRPr="00B933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является итоговое сочинение (изложение).</w:t>
      </w:r>
    </w:p>
    <w:p w:rsidR="00CB5A94" w:rsidRPr="00B93352" w:rsidRDefault="00CB5A94" w:rsidP="00BB55DB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1.8. Положение о порядке проведения итоговой аттестации выпускник</w:t>
      </w:r>
      <w:r w:rsidR="00F03AA6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F03AA6"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3AA6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3AA6"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31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утверждается  Педагогическим советом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E2FE5" w:rsidRDefault="00CB5A94" w:rsidP="005E2FE5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93352" w:rsidRPr="005E2FE5" w:rsidRDefault="005E2FE5" w:rsidP="005E2FE5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CB5A94" w:rsidRPr="005E2F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Государственная итоговая аттестация </w:t>
      </w:r>
      <w:r w:rsidR="00CB5A94" w:rsidRPr="005E2FE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gramStart"/>
      <w:r w:rsidR="00CB5A94" w:rsidRPr="005E2F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="00CB5A94" w:rsidRPr="005E2F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освоивших образовательные программы основного общего образования</w:t>
      </w:r>
    </w:p>
    <w:p w:rsidR="00CB5A94" w:rsidRPr="00B93352" w:rsidRDefault="00CB5A94" w:rsidP="00BB55DB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 </w:t>
      </w:r>
      <w:r w:rsidR="00F03AA6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Государственная итоговая аттестация (далее ГИА)  проводится в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– КИМ) – </w:t>
      </w:r>
      <w:proofErr w:type="gramStart"/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</w:t>
      </w:r>
      <w:r w:rsidR="005E2FE5">
        <w:rPr>
          <w:rFonts w:ascii="Times New Roman" w:eastAsia="Times New Roman" w:hAnsi="Times New Roman" w:cs="Times New Roman"/>
          <w:sz w:val="24"/>
          <w:szCs w:val="24"/>
          <w:lang w:val="ru-RU"/>
        </w:rPr>
        <w:t>допущенных в текущем году к ГИА.</w:t>
      </w:r>
    </w:p>
    <w:p w:rsidR="00CB5A94" w:rsidRPr="00B93352" w:rsidRDefault="00CB5A94" w:rsidP="00BB55DB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ГИА включает в себя обязательные экзамены по русскому языку и математике </w:t>
      </w: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(далее – обязательные учебные предметы).</w:t>
      </w: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Экзамены по другим учебным предметам: литературе, </w:t>
      </w: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физике, химии, биологии, географии, истории, обществознанию, иностранным языкам (английский, немецкий, французский языки), информатике и информационно-коммуникационным технологиям (ИКТ) – обучающиеся сдают на добровольной основе по своему выбору</w:t>
      </w:r>
      <w:r w:rsidR="005E2FE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B5A94" w:rsidRPr="00B93352" w:rsidRDefault="00F03AA6" w:rsidP="00BB55DB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2.3. Обучающиеся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ограниченными возможностями здоровья могут проходить государственную итоговую аттестацию в форме ОГЭ или госуда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рственного выпускного экзамена по заявлению родителей (законных представителей)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. При этом допускается сочетание разных форм аттестации; О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ГЭ или ГВЭ для таких обучающихся организуются с учетом 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особенностей психофизического развития, индивидуал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ьных возможностей и состояния 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здоровья. </w:t>
      </w:r>
    </w:p>
    <w:p w:rsidR="00CB5A94" w:rsidRPr="00B93352" w:rsidRDefault="00F03AA6" w:rsidP="00BB55DB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2.4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2323E0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Обучающиеся с ограниченными возможностями здоровья при подаче заявления представляют копию рекомендаций </w:t>
      </w:r>
      <w:proofErr w:type="spellStart"/>
      <w:r w:rsidR="002323E0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="002323E0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комиссии, а обучающиеся дети-инвалиды и инвалиды – оригинал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CB5A94" w:rsidRPr="00B93352" w:rsidRDefault="00CB5A94" w:rsidP="00BB55DB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2.5. </w:t>
      </w:r>
      <w:r w:rsidR="002323E0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</w:t>
      </w:r>
      <w:r w:rsidR="002323E0"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323E0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международной олимпиады.</w:t>
      </w: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23E0" w:rsidRPr="00B93352" w:rsidRDefault="002323E0" w:rsidP="00BB55DB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2.6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ГИА проводится в пункте проведения экзамена (далее </w:t>
      </w:r>
      <w:r w:rsidR="005E2F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ППЭ) на базе другого образовательного учреждения  района.</w:t>
      </w:r>
    </w:p>
    <w:p w:rsidR="00CB5A94" w:rsidRPr="00B93352" w:rsidRDefault="002323E0" w:rsidP="00BB55DB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2.7. А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дминистрация школы совместн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с педагогическими работниками организует 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B5A94" w:rsidRPr="00B93352" w:rsidRDefault="00CB5A94" w:rsidP="00BB55DB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2323E0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 </w:t>
      </w:r>
      <w:r w:rsidR="002323E0"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323E0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роспись информирование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и их родителей (законных представителей) о сроках, местах и порядке подачи заявлений на прохождение ГИА, о порядке проведения ГИА, в </w:t>
      </w: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 числе об основаниях для удаления с экзамена, </w:t>
      </w: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 или аннулирования результатов ГИА, о ведении в ППЭ видеозаписи, о порядке подачи апелляций о нарушении установленного порядка проведения ГИА и о несогласии с выставленными баллами, о времени</w:t>
      </w:r>
      <w:proofErr w:type="gramEnd"/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месте</w:t>
      </w:r>
      <w:proofErr w:type="gramEnd"/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ознакомления с результатами ГИА, а также о результат</w:t>
      </w:r>
      <w:r w:rsidR="0068098E">
        <w:rPr>
          <w:rFonts w:ascii="Times New Roman" w:eastAsia="Times New Roman" w:hAnsi="Times New Roman" w:cs="Times New Roman"/>
          <w:sz w:val="24"/>
          <w:szCs w:val="24"/>
          <w:lang w:val="ru-RU"/>
        </w:rPr>
        <w:t>ах ГИА, полученных обучающимися.</w:t>
      </w:r>
    </w:p>
    <w:p w:rsidR="00CB5A94" w:rsidRPr="00B93352" w:rsidRDefault="002323E0" w:rsidP="00BB55DB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2.8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. Расписание и продолжительность проведения ГИА в форме ОГЭ и ГВЭ по каждому учебному предмету устанавливаются Федеральной службой по надзору в сфере образования и науки. Проведение ГИА осуществляется региональной экзаменационной комиссией.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5A94" w:rsidRPr="00B93352" w:rsidRDefault="002323E0" w:rsidP="00BB55DB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2.9. </w:t>
      </w:r>
      <w:proofErr w:type="gramStart"/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Обучающиеся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, получившие на государственной итоговой аттестации одну неудовлетворительную оценку по одному из обязательных учебных предметов, или не явившиеся на экзамены по уважительным причинам (болезнь или иные обстоятельства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подтвержденные документально), 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завершившие выполнение экзаменационной работы по уважительным причинам (болезнь или иные обстоятельства, подтвержденные документально); 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допускаются повторно к сдаче ГИА по соответствующему учебному предмету в текущем году</w:t>
      </w:r>
      <w:r w:rsidR="005E2FE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4A3C5E" w:rsidRDefault="00CD2FF2" w:rsidP="00BB55DB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2.10. Обучающимся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 класса, прошедшим итоговую аттестацию в установленном порядке, выдается д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окумент 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соответствующем уровне образования – аттестат об основном общем образовании.</w:t>
      </w:r>
    </w:p>
    <w:p w:rsidR="0068098E" w:rsidRDefault="004A3C5E" w:rsidP="005E2FE5">
      <w:pPr>
        <w:shd w:val="clear" w:color="auto" w:fill="FFFFFF"/>
        <w:spacing w:before="240" w:after="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C5E"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68098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A3C5E">
        <w:rPr>
          <w:rFonts w:ascii="Times New Roman" w:hAnsi="Times New Roman" w:cs="Times New Roman"/>
          <w:sz w:val="24"/>
          <w:szCs w:val="24"/>
          <w:lang w:val="ru-RU"/>
        </w:rPr>
        <w:t>. В аттестат об основном общем образовании  выставляется  итоговая отметка</w:t>
      </w:r>
      <w:r w:rsidR="0068098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A3C5E" w:rsidRPr="0068098E" w:rsidRDefault="004A3C5E" w:rsidP="00BB55DB">
      <w:pPr>
        <w:pStyle w:val="a4"/>
        <w:numPr>
          <w:ilvl w:val="0"/>
          <w:numId w:val="7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98E">
        <w:rPr>
          <w:rFonts w:ascii="Times New Roman" w:eastAsia="Times New Roman" w:hAnsi="Times New Roman" w:cs="Times New Roman"/>
          <w:sz w:val="24"/>
          <w:szCs w:val="24"/>
          <w:lang w:val="ru-RU"/>
        </w:rPr>
        <w:t>по каждому учебному предмету инвариантной части  учебного плана Образовательного учреждения;</w:t>
      </w:r>
    </w:p>
    <w:p w:rsidR="004A3C5E" w:rsidRPr="0068098E" w:rsidRDefault="0068098E" w:rsidP="00BB55DB">
      <w:pPr>
        <w:pStyle w:val="a4"/>
        <w:numPr>
          <w:ilvl w:val="0"/>
          <w:numId w:val="7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98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4A3C5E" w:rsidRPr="0068098E">
        <w:rPr>
          <w:rFonts w:ascii="Times New Roman" w:eastAsia="Times New Roman" w:hAnsi="Times New Roman" w:cs="Times New Roman"/>
          <w:sz w:val="24"/>
          <w:szCs w:val="24"/>
          <w:lang w:val="ru-RU"/>
        </w:rPr>
        <w:t>о каждому учебному предмету вариативной части учебного план</w:t>
      </w:r>
      <w:r w:rsidRPr="006809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4A3C5E" w:rsidRPr="006809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Образовательного учреждения</w:t>
      </w:r>
      <w:r w:rsidRPr="0068098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C5E" w:rsidRPr="006809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изучавшемуся </w:t>
      </w:r>
      <w:proofErr w:type="gramStart"/>
      <w:r w:rsidR="004A3C5E" w:rsidRPr="006809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="004A3C5E" w:rsidRPr="0068098E">
        <w:rPr>
          <w:rFonts w:ascii="Times New Roman" w:eastAsia="Times New Roman" w:hAnsi="Times New Roman" w:cs="Times New Roman"/>
          <w:sz w:val="24"/>
          <w:szCs w:val="24"/>
          <w:lang w:val="ru-RU"/>
        </w:rPr>
        <w:t>, в случае если на его изучение отводилось по учебному плану  не менее 64 часов за два учебных года;</w:t>
      </w:r>
    </w:p>
    <w:p w:rsidR="004A3C5E" w:rsidRPr="0068098E" w:rsidRDefault="0068098E" w:rsidP="005E2FE5">
      <w:pPr>
        <w:pStyle w:val="a4"/>
        <w:numPr>
          <w:ilvl w:val="0"/>
          <w:numId w:val="7"/>
        </w:num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98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4A3C5E" w:rsidRPr="0068098E">
        <w:rPr>
          <w:rFonts w:ascii="Times New Roman" w:eastAsia="Times New Roman" w:hAnsi="Times New Roman" w:cs="Times New Roman"/>
          <w:sz w:val="24"/>
          <w:szCs w:val="24"/>
          <w:lang w:val="ru-RU"/>
        </w:rPr>
        <w:t>о учебным предметам, изучение которых завершилось до 9 класса: изобразительное искусство, музыка, технология, ОБЖ, История и культура 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4A3C5E" w:rsidRPr="004A3C5E" w:rsidRDefault="004A3C5E" w:rsidP="00BB55DB">
      <w:pPr>
        <w:shd w:val="clear" w:color="auto" w:fill="FFFFFF"/>
        <w:spacing w:after="24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3C5E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68098E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Pr="004A3C5E">
        <w:rPr>
          <w:rFonts w:ascii="Times New Roman" w:eastAsia="Times New Roman" w:hAnsi="Times New Roman" w:cs="Times New Roman"/>
          <w:sz w:val="24"/>
          <w:szCs w:val="24"/>
          <w:lang w:val="ru-RU"/>
        </w:rPr>
        <w:t>. Итоговые отметки за 9 класс по русскому языку и математике определяются как среднее арифметическое годовых и экзаменационных отметок обучающегося и выставляются в аттестат целыми числами в соответствии с правилами математического округления.</w:t>
      </w:r>
    </w:p>
    <w:p w:rsidR="00CB5A94" w:rsidRPr="00B93352" w:rsidRDefault="004A3C5E" w:rsidP="00BB55DB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3C5E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68098E">
        <w:rPr>
          <w:rFonts w:ascii="Times New Roman" w:eastAsia="Times New Roman" w:hAnsi="Times New Roman" w:cs="Times New Roman"/>
          <w:sz w:val="24"/>
          <w:szCs w:val="24"/>
          <w:lang w:val="ru-RU"/>
        </w:rPr>
        <w:t>13</w:t>
      </w:r>
      <w:r w:rsidRPr="004A3C5E">
        <w:rPr>
          <w:rFonts w:ascii="Times New Roman" w:eastAsia="Times New Roman" w:hAnsi="Times New Roman" w:cs="Times New Roman"/>
          <w:sz w:val="24"/>
          <w:szCs w:val="24"/>
          <w:lang w:val="ru-RU"/>
        </w:rPr>
        <w:t>. Итоговые отметки за 9 класс по другим учебным предметам выставляются на о</w:t>
      </w:r>
      <w:r w:rsidR="006809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снове годовой отметки </w:t>
      </w:r>
      <w:r w:rsidRPr="004A3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9 класс.</w:t>
      </w:r>
    </w:p>
    <w:p w:rsidR="00CB5A94" w:rsidRPr="00B93352" w:rsidRDefault="0068098E" w:rsidP="00BB55DB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2.14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Аттестат об основном общем образовани</w:t>
      </w:r>
      <w:r w:rsidR="00CD2FF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отличием выдается обучающемуся 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</w:rPr>
        <w:t>IX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класса, имеющему итоговые отметки «отлично» по всем общеобразовательным предметам учебно</w:t>
      </w:r>
      <w:r w:rsidR="00CD2FF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го плана на  уровне</w:t>
      </w:r>
      <w:r w:rsidR="00CB5A9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основного общего образования.</w:t>
      </w:r>
    </w:p>
    <w:p w:rsidR="00CB5A94" w:rsidRPr="00B93352" w:rsidRDefault="00CB5A94" w:rsidP="00BB55DB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2FF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2.12.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2FF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Обучающимся,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прошедшим</w:t>
      </w: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итоговой аттестации или получившим на итоговой аттестации неудовлетворительные результаты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2FF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двум обязательным предметам или получившим повторно неудовлетворительный результат по одному из этих предметам на ГИА в дополнительные сроки, предоставляется право пройти ГИА по соответствующим учебным предметам не ранее  чем через год в сроки и формах,  устанавливаемых Порядком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5A94" w:rsidRPr="00B93352" w:rsidRDefault="00CB5A94" w:rsidP="00BB55DB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B5A94" w:rsidRPr="005E2FE5" w:rsidRDefault="00CB5A94" w:rsidP="005E2F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Государственная итоговая аттестация </w:t>
      </w:r>
      <w:proofErr w:type="gramStart"/>
      <w:r w:rsidRPr="00B933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B933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освоивших образовательные программы среднего общего образования</w:t>
      </w:r>
    </w:p>
    <w:p w:rsidR="00CB5A94" w:rsidRPr="00B93352" w:rsidRDefault="00CB5A94" w:rsidP="00BB55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3.1.. Государственная итоговая аттестация обучающихся, освоивших образовательные программы среднего общего образования, проводится в </w:t>
      </w:r>
      <w:hyperlink r:id="rId7" w:history="1">
        <w:r w:rsidRPr="00B93352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форме</w:t>
        </w:r>
      </w:hyperlink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единого государственного экзамена</w:t>
      </w:r>
      <w:r w:rsidR="00CD2FF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</w:t>
      </w:r>
      <w:r w:rsidR="005E2F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CD2FF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ЕГЭ). </w:t>
      </w:r>
    </w:p>
    <w:p w:rsidR="00CB5A94" w:rsidRPr="00B93352" w:rsidRDefault="00CB5A94" w:rsidP="00BB55DB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 </w:t>
      </w:r>
      <w:hyperlink r:id="rId8" w:history="1">
        <w:r w:rsidRPr="00B93352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Единый государственный экзамен</w:t>
        </w:r>
      </w:hyperlink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(ЕГЭ) представляет собой форму объективной оценки качества подготовки лиц, освоивших образовательные программы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 (далее - контрольные измерительные материалы). Сведения, содержащиеся в контрольных измерительных материалах, относятся к информации ограниченного доступа.</w:t>
      </w: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5A94" w:rsidRPr="00B93352" w:rsidRDefault="00CB5A94" w:rsidP="00BB55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3.3. Экзамены по русскому языку и математике являются обязательными.</w:t>
      </w:r>
    </w:p>
    <w:p w:rsidR="00CB5A94" w:rsidRPr="00B93352" w:rsidRDefault="00CB5A94" w:rsidP="00BB55DB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3.4. Выпускники с ограниченными возможностями здоровья могут проходить государственную итоговую аттестацию в форме ЕГЭ или государственного выпускного экзамена, написав соответствующее заявление. При этом допускается сочетание разных форм аттестации. Государственный выпускной экзамен и ЕГЭ для таких выпускников организуются с учетом их особенностей психофизического развития, индивидуальных возможностей и состояния их здоровья.</w:t>
      </w:r>
    </w:p>
    <w:p w:rsidR="00CB5A94" w:rsidRPr="00B93352" w:rsidRDefault="00CB5A94" w:rsidP="00BB55DB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3.5.Результаты единого госуда</w:t>
      </w:r>
      <w:r w:rsidR="005E2FE5">
        <w:rPr>
          <w:rFonts w:ascii="Times New Roman" w:eastAsia="Times New Roman" w:hAnsi="Times New Roman" w:cs="Times New Roman"/>
          <w:sz w:val="24"/>
          <w:szCs w:val="24"/>
          <w:lang w:val="ru-RU"/>
        </w:rPr>
        <w:t>рственного экзамена признаются О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бразовательным учреждением как результаты государственной итоговой аттестации.</w:t>
      </w:r>
    </w:p>
    <w:p w:rsidR="00CB5A94" w:rsidRPr="00B93352" w:rsidRDefault="00CB5A94" w:rsidP="00BB55DB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E2FE5">
        <w:rPr>
          <w:rFonts w:ascii="Times New Roman" w:eastAsia="Times New Roman" w:hAnsi="Times New Roman" w:cs="Times New Roman"/>
          <w:sz w:val="24"/>
          <w:szCs w:val="24"/>
          <w:lang w:val="ru-RU"/>
        </w:rPr>
        <w:t>3.6. Образовательное учреждение</w:t>
      </w:r>
      <w:r w:rsidR="00CD2FF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 индивидуальный учет результатов освоения обучающимися образовательных программ, а также хранение в </w:t>
      </w:r>
      <w:proofErr w:type="gramStart"/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архивах</w:t>
      </w:r>
      <w:proofErr w:type="gramEnd"/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данных об этих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B5A94" w:rsidRPr="00B93352" w:rsidRDefault="00CB5A94" w:rsidP="00BB55DB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3.7. Выпускникам Образовательного учреждения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, прошедшим государственную итоговую аттестацию, выдается документ</w:t>
      </w:r>
      <w:r w:rsidR="00CD2FF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об уровне образования – аттестат о среднем общем образовании.</w:t>
      </w:r>
    </w:p>
    <w:p w:rsidR="00CB5A94" w:rsidRPr="00B93352" w:rsidRDefault="00CB5A94" w:rsidP="00BB55DB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68098E">
        <w:rPr>
          <w:rFonts w:ascii="Times New Roman" w:eastAsia="Times New Roman" w:hAnsi="Times New Roman" w:cs="Times New Roman"/>
          <w:sz w:val="24"/>
          <w:szCs w:val="24"/>
          <w:lang w:val="ru-RU"/>
        </w:rPr>
        <w:t>. Выпускники О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бразовательного учреждения, достигшие особых успехов при освоении общеобразовательной программы среднего общего образования, </w:t>
      </w:r>
      <w:hyperlink r:id="rId9" w:history="1">
        <w:r w:rsidRPr="00B93352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награждаются</w:t>
        </w:r>
      </w:hyperlink>
      <w:r w:rsidR="006809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медалью «За особые успехи в 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учении»</w:t>
      </w:r>
      <w:r w:rsidR="0076063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получают 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аттестат о среднем общем 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образовании особого образца</w:t>
      </w:r>
      <w:r w:rsidR="0076063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5A94" w:rsidRPr="00B93352" w:rsidRDefault="00CB5A94" w:rsidP="00BB55DB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3.9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Обучающимся </w:t>
      </w:r>
      <w:r w:rsidRPr="00B93352"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классов</w:t>
      </w:r>
      <w:r w:rsidR="005E2F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Образовательного учреждения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 допущенным к государственной итоговой аттестации, а также выпускникам, не прошедшим государственную итоговую аттестацию, </w:t>
      </w:r>
      <w:r w:rsidR="0076063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выдается справка об обучении в О</w:t>
      </w:r>
      <w:r w:rsidR="006809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бразовательном 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учреждении установленного образца.</w:t>
      </w:r>
      <w:r w:rsidRPr="00B93352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B5A94" w:rsidRPr="00B93352" w:rsidRDefault="00CB5A94" w:rsidP="00BB55DB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3.10. 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Лицам, получившим справку об обуч</w:t>
      </w:r>
      <w:r w:rsidR="0068098E">
        <w:rPr>
          <w:rFonts w:ascii="Times New Roman" w:eastAsia="Times New Roman" w:hAnsi="Times New Roman" w:cs="Times New Roman"/>
          <w:sz w:val="24"/>
          <w:szCs w:val="24"/>
          <w:lang w:val="ru-RU"/>
        </w:rPr>
        <w:t>ении в О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бразовательном учреждении, предоставляется право не ранее, чем через год пройти государственную итоговую аттестацию, при этом ранее проходившие государственную итоговую аттестацию сдают экзамены по тем предметам, по которым в справке выставлены неудовлетворительные отметки.</w:t>
      </w:r>
    </w:p>
    <w:p w:rsidR="005E2FE5" w:rsidRDefault="005E2FE5" w:rsidP="00BB55DB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B5A94" w:rsidRPr="00B93352" w:rsidRDefault="00CB5A94" w:rsidP="00BB55DB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933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Заключительные положения</w:t>
      </w:r>
    </w:p>
    <w:p w:rsidR="00CB5A94" w:rsidRPr="00B93352" w:rsidRDefault="00CB5A94" w:rsidP="00BB55DB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021E4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41.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Положение об итоговой аттестации может быть изменено и дополнено в соответствии с вновь изданными нормативными актами 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федерального, регионального и районного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уровней 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управления образованием.</w:t>
      </w:r>
    </w:p>
    <w:p w:rsidR="00CB5A94" w:rsidRPr="00B93352" w:rsidRDefault="00CB5A94" w:rsidP="00BB55DB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4.2. Обучающиеся 9-ых 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классов 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выпускники 11-ых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классов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их родители (законные представители) должны быть своевременно (не менее чем за 2 недели до начала 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итоговой аттестации) информированы  </w:t>
      </w:r>
      <w:proofErr w:type="gramStart"/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всех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изменени</w:t>
      </w:r>
      <w:r w:rsidR="00763A92"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>ях и дополнениях, внесенных</w:t>
      </w:r>
      <w:r w:rsidRPr="00B93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данное Положение.</w:t>
      </w:r>
    </w:p>
    <w:p w:rsidR="00562590" w:rsidRPr="00B93352" w:rsidRDefault="00562590" w:rsidP="00BB55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62590" w:rsidRPr="00B93352" w:rsidSect="0026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2A7"/>
    <w:multiLevelType w:val="multilevel"/>
    <w:tmpl w:val="84ECEC14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4C2E98"/>
    <w:multiLevelType w:val="hybridMultilevel"/>
    <w:tmpl w:val="7074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4456A"/>
    <w:multiLevelType w:val="hybridMultilevel"/>
    <w:tmpl w:val="6C3A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5368"/>
    <w:multiLevelType w:val="hybridMultilevel"/>
    <w:tmpl w:val="38CEB7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1DB4EAC"/>
    <w:multiLevelType w:val="hybridMultilevel"/>
    <w:tmpl w:val="E15C07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61276AC"/>
    <w:multiLevelType w:val="multilevel"/>
    <w:tmpl w:val="0D4433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8F2894"/>
    <w:multiLevelType w:val="hybridMultilevel"/>
    <w:tmpl w:val="5100E2A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A94"/>
    <w:rsid w:val="00062BAF"/>
    <w:rsid w:val="000E0F81"/>
    <w:rsid w:val="000F3192"/>
    <w:rsid w:val="00146FE8"/>
    <w:rsid w:val="002323E0"/>
    <w:rsid w:val="00261664"/>
    <w:rsid w:val="0032374A"/>
    <w:rsid w:val="003F39DE"/>
    <w:rsid w:val="004A3C5E"/>
    <w:rsid w:val="00502E46"/>
    <w:rsid w:val="00562590"/>
    <w:rsid w:val="00577141"/>
    <w:rsid w:val="005E2FE5"/>
    <w:rsid w:val="0061797D"/>
    <w:rsid w:val="0066480B"/>
    <w:rsid w:val="0068098E"/>
    <w:rsid w:val="00682A87"/>
    <w:rsid w:val="006C1A15"/>
    <w:rsid w:val="00760634"/>
    <w:rsid w:val="00763A92"/>
    <w:rsid w:val="00786145"/>
    <w:rsid w:val="00856E77"/>
    <w:rsid w:val="0093299C"/>
    <w:rsid w:val="00973FC6"/>
    <w:rsid w:val="009C6894"/>
    <w:rsid w:val="00A76792"/>
    <w:rsid w:val="00A87BAB"/>
    <w:rsid w:val="00B021E4"/>
    <w:rsid w:val="00B93352"/>
    <w:rsid w:val="00BB55DB"/>
    <w:rsid w:val="00C11970"/>
    <w:rsid w:val="00C421A6"/>
    <w:rsid w:val="00C72912"/>
    <w:rsid w:val="00CB5A94"/>
    <w:rsid w:val="00CD2FF2"/>
    <w:rsid w:val="00CE6BE8"/>
    <w:rsid w:val="00D24C47"/>
    <w:rsid w:val="00E01719"/>
    <w:rsid w:val="00E041EC"/>
    <w:rsid w:val="00E27118"/>
    <w:rsid w:val="00E305D4"/>
    <w:rsid w:val="00E30DC4"/>
    <w:rsid w:val="00F03AA6"/>
    <w:rsid w:val="00F3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0"/>
  </w:style>
  <w:style w:type="paragraph" w:styleId="1">
    <w:name w:val="heading 1"/>
    <w:basedOn w:val="a"/>
    <w:next w:val="a"/>
    <w:link w:val="10"/>
    <w:uiPriority w:val="9"/>
    <w:qFormat/>
    <w:rsid w:val="00562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5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5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5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25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25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25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A94"/>
    <w:rPr>
      <w:strike w:val="0"/>
      <w:dstrike w:val="0"/>
      <w:color w:val="6781B8"/>
      <w:u w:val="none"/>
      <w:effect w:val="none"/>
    </w:rPr>
  </w:style>
  <w:style w:type="paragraph" w:styleId="a4">
    <w:name w:val="List Paragraph"/>
    <w:basedOn w:val="a"/>
    <w:uiPriority w:val="34"/>
    <w:qFormat/>
    <w:rsid w:val="005625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2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2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2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2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2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2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2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62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625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62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62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62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62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562590"/>
    <w:rPr>
      <w:b/>
      <w:bCs/>
    </w:rPr>
  </w:style>
  <w:style w:type="character" w:styleId="ab">
    <w:name w:val="Emphasis"/>
    <w:basedOn w:val="a0"/>
    <w:uiPriority w:val="20"/>
    <w:qFormat/>
    <w:rsid w:val="00562590"/>
    <w:rPr>
      <w:i/>
      <w:iCs/>
    </w:rPr>
  </w:style>
  <w:style w:type="paragraph" w:styleId="ac">
    <w:name w:val="No Spacing"/>
    <w:uiPriority w:val="1"/>
    <w:qFormat/>
    <w:rsid w:val="0056259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25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259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625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6259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6259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6259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6259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6259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6259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62590"/>
    <w:pPr>
      <w:outlineLvl w:val="9"/>
    </w:pPr>
  </w:style>
  <w:style w:type="table" w:styleId="af5">
    <w:name w:val="Table Grid"/>
    <w:basedOn w:val="a1"/>
    <w:uiPriority w:val="59"/>
    <w:rsid w:val="00A87BAB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E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E0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2777;fld=134;dst=10001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OS;n=102777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02166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CBB3-0778-4A0F-BC7A-9577974F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</cp:lastModifiedBy>
  <cp:revision>9</cp:revision>
  <cp:lastPrinted>2016-10-04T07:35:00Z</cp:lastPrinted>
  <dcterms:created xsi:type="dcterms:W3CDTF">2016-09-30T11:30:00Z</dcterms:created>
  <dcterms:modified xsi:type="dcterms:W3CDTF">2016-10-04T14:02:00Z</dcterms:modified>
</cp:coreProperties>
</file>