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B1E" w:rsidRDefault="00E861BC" w:rsidP="00E861BC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972300" cy="9915525"/>
            <wp:effectExtent l="19050" t="0" r="0" b="0"/>
            <wp:wrapTight wrapText="bothSides">
              <wp:wrapPolygon edited="0">
                <wp:start x="-59" y="0"/>
                <wp:lineTo x="-59" y="21579"/>
                <wp:lineTo x="21600" y="21579"/>
                <wp:lineTo x="21600" y="0"/>
                <wp:lineTo x="-59" y="0"/>
              </wp:wrapPolygon>
            </wp:wrapTight>
            <wp:docPr id="1" name="Рисунок 1" descr="C:\Users\User12\Documents\IMG_201701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126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1BC" w:rsidRPr="00341D9D" w:rsidRDefault="00E861BC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tbl>
      <w:tblPr>
        <w:tblW w:w="10240" w:type="dxa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5419"/>
        <w:gridCol w:w="4144"/>
      </w:tblGrid>
      <w:tr w:rsidR="001B5B1E" w:rsidRPr="00C90922" w:rsidTr="00CB2498">
        <w:trPr>
          <w:jc w:val="center"/>
        </w:trPr>
        <w:tc>
          <w:tcPr>
            <w:tcW w:w="677" w:type="dxa"/>
          </w:tcPr>
          <w:p w:rsidR="001B5B1E" w:rsidRPr="00C90922" w:rsidRDefault="001B5B1E" w:rsidP="00E861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0922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5B1E" w:rsidRPr="00C90922" w:rsidTr="00CB2498">
        <w:trPr>
          <w:jc w:val="center"/>
        </w:trPr>
        <w:tc>
          <w:tcPr>
            <w:tcW w:w="67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B5B1E" w:rsidRPr="00C90922" w:rsidTr="00CB2498">
        <w:trPr>
          <w:trHeight w:val="253"/>
          <w:jc w:val="center"/>
        </w:trPr>
        <w:tc>
          <w:tcPr>
            <w:tcW w:w="67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B5B1E" w:rsidRPr="00C90922" w:rsidTr="00CB2498">
        <w:trPr>
          <w:jc w:val="center"/>
        </w:trPr>
        <w:tc>
          <w:tcPr>
            <w:tcW w:w="67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B5B1E" w:rsidRPr="00C90922" w:rsidTr="00CB2498">
        <w:trPr>
          <w:jc w:val="center"/>
        </w:trPr>
        <w:tc>
          <w:tcPr>
            <w:tcW w:w="67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1B5B1E" w:rsidRPr="00C90922" w:rsidTr="00CB2498">
        <w:trPr>
          <w:jc w:val="center"/>
        </w:trPr>
        <w:tc>
          <w:tcPr>
            <w:tcW w:w="67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1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144" w:type="dxa"/>
            <w:vAlign w:val="center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* - указывается один из вариантов: «А», «Б», «ДУ», «ВНД»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529"/>
        <w:gridCol w:w="4110"/>
      </w:tblGrid>
      <w:tr w:rsidR="001B5B1E" w:rsidRPr="00C90922" w:rsidTr="00CB2498">
        <w:trPr>
          <w:trHeight w:val="429"/>
        </w:trPr>
        <w:tc>
          <w:tcPr>
            <w:tcW w:w="567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110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860D6F">
              <w:rPr>
                <w:rFonts w:ascii="Times New Roman" w:hAnsi="Times New Roman"/>
                <w:i/>
                <w:sz w:val="24"/>
                <w:szCs w:val="24"/>
              </w:rPr>
              <w:t>**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B5B1E" w:rsidRPr="00C90922" w:rsidRDefault="001B5B1E" w:rsidP="001E738C">
            <w:pPr>
              <w:spacing w:after="0" w:line="240" w:lineRule="auto"/>
              <w:ind w:left="-108" w:right="-108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 w:rsidRPr="00E06F76">
              <w:rPr>
                <w:rFonts w:ascii="Times New Roman" w:hAnsi="Times New Roman"/>
              </w:rPr>
              <w:t>ДЧ-В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</w:t>
            </w:r>
            <w:r w:rsidRPr="00860D6F">
              <w:rPr>
                <w:rFonts w:ascii="Times New Roman" w:hAnsi="Times New Roman"/>
                <w:i/>
                <w:sz w:val="24"/>
                <w:szCs w:val="24"/>
              </w:rPr>
              <w:t>в т.ч. пути эвакуации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 w:rsidRPr="00E06F76">
              <w:rPr>
                <w:rFonts w:ascii="Times New Roman" w:hAnsi="Times New Roman"/>
              </w:rPr>
              <w:t>ДЧ-</w:t>
            </w:r>
            <w:proofErr w:type="gramStart"/>
            <w:r w:rsidRPr="00E06F76">
              <w:rPr>
                <w:rFonts w:ascii="Times New Roman" w:hAnsi="Times New Roman"/>
              </w:rPr>
              <w:t>И(</w:t>
            </w:r>
            <w:proofErr w:type="gramEnd"/>
            <w:r w:rsidRPr="00E06F76">
              <w:rPr>
                <w:rFonts w:ascii="Times New Roman" w:hAnsi="Times New Roman"/>
              </w:rPr>
              <w:t>О,С,Г,У)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915E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 w:rsidRPr="00E06F76">
              <w:rPr>
                <w:rFonts w:ascii="Times New Roman" w:hAnsi="Times New Roman"/>
              </w:rPr>
              <w:t>ДЧ-</w:t>
            </w:r>
            <w:proofErr w:type="gramStart"/>
            <w:r w:rsidRPr="00E06F76">
              <w:rPr>
                <w:rFonts w:ascii="Times New Roman" w:hAnsi="Times New Roman"/>
              </w:rPr>
              <w:t>И(</w:t>
            </w:r>
            <w:proofErr w:type="gramEnd"/>
            <w:r w:rsidRPr="00E06F76">
              <w:rPr>
                <w:rFonts w:ascii="Times New Roman" w:hAnsi="Times New Roman"/>
              </w:rPr>
              <w:t>О,С,Г,У)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и связи (</w:t>
            </w:r>
            <w:r w:rsidRPr="00860D6F">
              <w:rPr>
                <w:rFonts w:ascii="Times New Roman" w:hAnsi="Times New Roman"/>
                <w:i/>
                <w:sz w:val="24"/>
                <w:szCs w:val="24"/>
              </w:rPr>
              <w:t>на всех зонах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 w:rsidRPr="00E06F76">
              <w:rPr>
                <w:rFonts w:ascii="Times New Roman" w:hAnsi="Times New Roman"/>
              </w:rPr>
              <w:t>ДЧ-</w:t>
            </w:r>
            <w:proofErr w:type="gramStart"/>
            <w:r w:rsidRPr="00E06F76">
              <w:rPr>
                <w:rFonts w:ascii="Times New Roman" w:hAnsi="Times New Roman"/>
              </w:rPr>
              <w:t>И(</w:t>
            </w:r>
            <w:proofErr w:type="gramEnd"/>
            <w:r w:rsidRPr="00E06F76">
              <w:rPr>
                <w:rFonts w:ascii="Times New Roman" w:hAnsi="Times New Roman"/>
              </w:rPr>
              <w:t>О,С,Г,У)</w:t>
            </w:r>
          </w:p>
        </w:tc>
      </w:tr>
      <w:tr w:rsidR="001B5B1E" w:rsidRPr="00C90922" w:rsidTr="00CB2498"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110" w:type="dxa"/>
            <w:vAlign w:val="center"/>
          </w:tcPr>
          <w:p w:rsidR="001B5B1E" w:rsidRPr="00E06F76" w:rsidRDefault="001B5B1E" w:rsidP="001E738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</w:t>
            </w:r>
            <w:proofErr w:type="gramStart"/>
            <w:r>
              <w:rPr>
                <w:rFonts w:ascii="Times New Roman" w:hAnsi="Times New Roman"/>
              </w:rPr>
              <w:t>,С</w:t>
            </w:r>
            <w:proofErr w:type="gramEnd"/>
            <w:r>
              <w:rPr>
                <w:rFonts w:ascii="Times New Roman" w:hAnsi="Times New Roman"/>
              </w:rPr>
              <w:t>,Г,У)</w:t>
            </w:r>
          </w:p>
        </w:tc>
      </w:tr>
    </w:tbl>
    <w:p w:rsidR="001B5B1E" w:rsidRPr="00A6013C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60D6F">
        <w:rPr>
          <w:rFonts w:ascii="Times New Roman" w:hAnsi="Times New Roman"/>
          <w:i/>
          <w:sz w:val="24"/>
          <w:szCs w:val="24"/>
        </w:rPr>
        <w:t xml:space="preserve">** Указывается: </w:t>
      </w:r>
      <w:proofErr w:type="gramStart"/>
      <w:r w:rsidRPr="00860D6F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</w:t>
      </w:r>
      <w:r>
        <w:rPr>
          <w:rFonts w:ascii="Times New Roman" w:hAnsi="Times New Roman"/>
          <w:i/>
          <w:sz w:val="24"/>
          <w:szCs w:val="24"/>
        </w:rPr>
        <w:t>тупно условно, ВНД - недоступно</w:t>
      </w:r>
      <w:proofErr w:type="gramEnd"/>
    </w:p>
    <w:p w:rsidR="001B5B1E" w:rsidRPr="00ED6C33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3.5. Итоговое  заключение о состоянии доступности ОСИ: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6C33">
        <w:rPr>
          <w:rFonts w:ascii="Times New Roman" w:hAnsi="Times New Roman"/>
          <w:sz w:val="24"/>
          <w:szCs w:val="24"/>
        </w:rPr>
        <w:t xml:space="preserve">объект доступен  частично </w:t>
      </w:r>
      <w:r>
        <w:rPr>
          <w:rFonts w:ascii="Times New Roman" w:hAnsi="Times New Roman"/>
          <w:sz w:val="24"/>
          <w:szCs w:val="24"/>
        </w:rPr>
        <w:t>всем</w:t>
      </w:r>
      <w:r w:rsidRPr="00ED6C33">
        <w:rPr>
          <w:rFonts w:ascii="Times New Roman" w:hAnsi="Times New Roman"/>
          <w:sz w:val="24"/>
          <w:szCs w:val="24"/>
        </w:rPr>
        <w:t>.</w:t>
      </w:r>
    </w:p>
    <w:p w:rsidR="001B5B1E" w:rsidRPr="00C90922" w:rsidRDefault="001B5B1E" w:rsidP="001B5B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 Управленческое решение (проект)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395"/>
        <w:gridCol w:w="5244"/>
      </w:tblGrid>
      <w:tr w:rsidR="001B5B1E" w:rsidRPr="00C90922" w:rsidTr="00CB2498">
        <w:trPr>
          <w:trHeight w:val="604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5244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 w:rsidRPr="00F01AAC">
              <w:rPr>
                <w:rFonts w:ascii="Times New Roman" w:hAnsi="Times New Roman"/>
                <w:sz w:val="24"/>
                <w:szCs w:val="24"/>
              </w:rPr>
              <w:t>Обустройство территории (установка наружного пандуса), текущий ремонт.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нуждается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нуждается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Пути движения  к объекту (от остановки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5244" w:type="dxa"/>
            <w:vAlign w:val="center"/>
          </w:tcPr>
          <w:p w:rsidR="001B5B1E" w:rsidRPr="00C30F9A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F9A">
              <w:rPr>
                <w:rFonts w:ascii="Times New Roman" w:hAnsi="Times New Roman"/>
                <w:sz w:val="24"/>
                <w:szCs w:val="24"/>
              </w:rPr>
              <w:lastRenderedPageBreak/>
              <w:t>Ремонт (текущий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B5B1E" w:rsidRPr="00C90922" w:rsidTr="00CB2498">
        <w:trPr>
          <w:trHeight w:val="27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95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5244" w:type="dxa"/>
            <w:vAlign w:val="center"/>
          </w:tcPr>
          <w:p w:rsidR="001B5B1E" w:rsidRPr="00591693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693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техническому обустройству; ремонт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591693">
              <w:rPr>
                <w:rFonts w:ascii="Times New Roman" w:hAnsi="Times New Roman"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  <w:r w:rsidRPr="005916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B5B1E" w:rsidRPr="00B00B95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0B95">
        <w:rPr>
          <w:rFonts w:ascii="Times New Roman" w:hAnsi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97596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4.2. Период проведения работ </w:t>
      </w:r>
      <w:r w:rsidRPr="00591693">
        <w:rPr>
          <w:rFonts w:ascii="Times New Roman" w:hAnsi="Times New Roman"/>
          <w:sz w:val="24"/>
          <w:szCs w:val="24"/>
          <w:u w:val="single"/>
        </w:rPr>
        <w:t xml:space="preserve">2016-2020 г.г. в рамках исполнения Программы   «Доступная среда» </w:t>
      </w:r>
      <w:r w:rsidRPr="00975962">
        <w:rPr>
          <w:rFonts w:ascii="Times New Roman" w:hAnsi="Times New Roman"/>
          <w:sz w:val="24"/>
          <w:szCs w:val="24"/>
        </w:rPr>
        <w:t>(</w:t>
      </w:r>
      <w:r w:rsidRPr="00B00B95">
        <w:rPr>
          <w:rFonts w:ascii="Times New Roman" w:hAnsi="Times New Roman"/>
          <w:i/>
          <w:sz w:val="24"/>
          <w:szCs w:val="24"/>
        </w:rPr>
        <w:t>указывается наименование документа: программы, плана</w:t>
      </w:r>
      <w:r w:rsidRPr="00975962">
        <w:rPr>
          <w:rFonts w:ascii="Times New Roman" w:hAnsi="Times New Roman"/>
          <w:sz w:val="24"/>
          <w:szCs w:val="24"/>
        </w:rPr>
        <w:t>)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Pr="00591693">
        <w:rPr>
          <w:rFonts w:ascii="Times New Roman" w:hAnsi="Times New Roman"/>
          <w:sz w:val="24"/>
          <w:szCs w:val="24"/>
          <w:u w:val="single"/>
        </w:rPr>
        <w:t>беспрепятственный доступ на объект</w:t>
      </w:r>
      <w:r w:rsidRPr="00C90922">
        <w:rPr>
          <w:rFonts w:ascii="Times New Roman" w:hAnsi="Times New Roman"/>
          <w:sz w:val="24"/>
          <w:szCs w:val="24"/>
        </w:rPr>
        <w:t xml:space="preserve"> 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________</w:t>
      </w:r>
      <w:r>
        <w:rPr>
          <w:rFonts w:ascii="Times New Roman" w:hAnsi="Times New Roman"/>
          <w:sz w:val="24"/>
          <w:szCs w:val="24"/>
        </w:rPr>
        <w:t>_</w:t>
      </w:r>
    </w:p>
    <w:p w:rsidR="001B5B1E" w:rsidRPr="0097596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Pr="00ED6C33">
        <w:rPr>
          <w:rFonts w:ascii="Times New Roman" w:hAnsi="Times New Roman"/>
          <w:sz w:val="24"/>
          <w:szCs w:val="24"/>
          <w:u w:val="single"/>
        </w:rPr>
        <w:t>требуется</w:t>
      </w:r>
      <w:r w:rsidRPr="00C90922">
        <w:rPr>
          <w:rFonts w:ascii="Times New Roman" w:hAnsi="Times New Roman"/>
          <w:sz w:val="24"/>
          <w:szCs w:val="24"/>
        </w:rPr>
        <w:t xml:space="preserve">, не требуется </w:t>
      </w:r>
      <w:r w:rsidRPr="00975962">
        <w:rPr>
          <w:rFonts w:ascii="Times New Roman" w:hAnsi="Times New Roman"/>
          <w:sz w:val="24"/>
          <w:szCs w:val="24"/>
        </w:rPr>
        <w:t>(</w:t>
      </w:r>
      <w:proofErr w:type="gramStart"/>
      <w:r w:rsidRPr="00975962">
        <w:rPr>
          <w:rFonts w:ascii="Times New Roman" w:hAnsi="Times New Roman"/>
          <w:sz w:val="24"/>
          <w:szCs w:val="24"/>
        </w:rPr>
        <w:t>нужное</w:t>
      </w:r>
      <w:proofErr w:type="gramEnd"/>
      <w:r w:rsidRPr="00975962">
        <w:rPr>
          <w:rFonts w:ascii="Times New Roman" w:hAnsi="Times New Roman"/>
          <w:sz w:val="24"/>
          <w:szCs w:val="24"/>
        </w:rPr>
        <w:t xml:space="preserve"> подчеркнуть):</w:t>
      </w:r>
    </w:p>
    <w:p w:rsidR="001B5B1E" w:rsidRPr="00C30F9A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4.4.1.</w:t>
      </w:r>
      <w:r w:rsidRPr="00C30F9A">
        <w:rPr>
          <w:rFonts w:ascii="Times New Roman" w:hAnsi="Times New Roman"/>
          <w:sz w:val="24"/>
          <w:szCs w:val="24"/>
          <w:u w:val="single"/>
        </w:rPr>
        <w:t>согласование на Комиссии по координации деятельности в сфере обеспечения доступной среды жизнедеятельности для инвалидов и других МГН а</w:t>
      </w:r>
      <w:r>
        <w:rPr>
          <w:rFonts w:ascii="Times New Roman" w:hAnsi="Times New Roman"/>
          <w:sz w:val="24"/>
          <w:szCs w:val="24"/>
          <w:u w:val="single"/>
        </w:rPr>
        <w:t>дминистрации Приморского района;</w:t>
      </w:r>
      <w:r w:rsidRPr="00C30F9A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4.4.2. </w:t>
      </w:r>
      <w:r w:rsidRPr="00C30F9A">
        <w:rPr>
          <w:rFonts w:ascii="Times New Roman" w:hAnsi="Times New Roman"/>
          <w:sz w:val="24"/>
          <w:szCs w:val="24"/>
          <w:u w:val="single"/>
        </w:rPr>
        <w:t>согласование работ с надзорными органами (в сфере проектирования и строительства, архитектуры</w:t>
      </w:r>
      <w:r>
        <w:rPr>
          <w:rFonts w:ascii="Times New Roman" w:hAnsi="Times New Roman"/>
          <w:sz w:val="24"/>
          <w:szCs w:val="24"/>
          <w:u w:val="single"/>
        </w:rPr>
        <w:t xml:space="preserve">; 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4.4.3. </w:t>
      </w:r>
      <w:r w:rsidRPr="00C30F9A">
        <w:rPr>
          <w:rFonts w:ascii="Times New Roman" w:hAnsi="Times New Roman"/>
          <w:sz w:val="24"/>
          <w:szCs w:val="24"/>
          <w:u w:val="single"/>
        </w:rPr>
        <w:t>техническая экспертиза; разработка проектно-сметной документации;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4.4.4.</w:t>
      </w:r>
      <w:r w:rsidRPr="00C30F9A">
        <w:rPr>
          <w:rFonts w:ascii="Times New Roman" w:hAnsi="Times New Roman"/>
          <w:sz w:val="24"/>
          <w:szCs w:val="24"/>
          <w:u w:val="single"/>
        </w:rPr>
        <w:t xml:space="preserve"> согласование с вышестоящей организацией  (собственником объекта)</w:t>
      </w:r>
      <w:r w:rsidRPr="00C90922">
        <w:rPr>
          <w:rFonts w:ascii="Times New Roman" w:hAnsi="Times New Roman"/>
          <w:sz w:val="24"/>
          <w:szCs w:val="24"/>
        </w:rPr>
        <w:t>;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4.4.5. </w:t>
      </w:r>
      <w:r w:rsidRPr="00C30F9A">
        <w:rPr>
          <w:rFonts w:ascii="Times New Roman" w:hAnsi="Times New Roman"/>
          <w:sz w:val="24"/>
          <w:szCs w:val="24"/>
          <w:u w:val="single"/>
        </w:rPr>
        <w:t>согласование с общественными организациями инвалидов</w:t>
      </w:r>
      <w:r>
        <w:rPr>
          <w:rFonts w:ascii="Times New Roman" w:hAnsi="Times New Roman"/>
          <w:sz w:val="24"/>
          <w:szCs w:val="24"/>
        </w:rPr>
        <w:t>.</w:t>
      </w:r>
    </w:p>
    <w:p w:rsidR="001B5B1E" w:rsidRPr="00C30F9A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975962">
        <w:rPr>
          <w:rFonts w:ascii="Times New Roman" w:hAnsi="Times New Roman"/>
          <w:sz w:val="24"/>
          <w:szCs w:val="24"/>
        </w:rPr>
        <w:t>наименование документа и выдавшей его организации, дата</w:t>
      </w:r>
      <w:r w:rsidRPr="00C90922">
        <w:rPr>
          <w:rFonts w:ascii="Times New Roman" w:hAnsi="Times New Roman"/>
          <w:sz w:val="24"/>
          <w:szCs w:val="24"/>
        </w:rPr>
        <w:t xml:space="preserve">), </w:t>
      </w:r>
      <w:proofErr w:type="gramStart"/>
      <w:r w:rsidRPr="00C90922">
        <w:rPr>
          <w:rFonts w:ascii="Times New Roman" w:hAnsi="Times New Roman"/>
          <w:sz w:val="24"/>
          <w:szCs w:val="24"/>
        </w:rPr>
        <w:t>прилагается</w:t>
      </w:r>
      <w:proofErr w:type="gramEnd"/>
      <w:r w:rsidRPr="00C90922">
        <w:rPr>
          <w:rFonts w:ascii="Times New Roman" w:hAnsi="Times New Roman"/>
          <w:sz w:val="24"/>
          <w:szCs w:val="24"/>
        </w:rPr>
        <w:t xml:space="preserve"> </w:t>
      </w:r>
      <w:r w:rsidRPr="00C30F9A">
        <w:rPr>
          <w:rFonts w:ascii="Times New Roman" w:hAnsi="Times New Roman"/>
          <w:sz w:val="24"/>
          <w:szCs w:val="24"/>
          <w:u w:val="single"/>
        </w:rPr>
        <w:t>нет</w:t>
      </w:r>
    </w:p>
    <w:p w:rsidR="001B5B1E" w:rsidRPr="0097596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4.7. Информация может быть размещена </w:t>
      </w:r>
      <w:r w:rsidR="00F01AAC">
        <w:rPr>
          <w:rFonts w:ascii="Times New Roman" w:hAnsi="Times New Roman"/>
          <w:sz w:val="24"/>
          <w:szCs w:val="24"/>
        </w:rPr>
        <w:t>(обновлена) на Карте доступности субъекта РФ _________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5. Особые отметки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Приложения: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Результаты обследования: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 Терри</w:t>
      </w:r>
      <w:r>
        <w:rPr>
          <w:rFonts w:ascii="Times New Roman" w:hAnsi="Times New Roman"/>
          <w:sz w:val="24"/>
          <w:szCs w:val="24"/>
        </w:rPr>
        <w:t xml:space="preserve">тории, прилегающей к объекту                                     </w:t>
      </w:r>
      <w:r w:rsidR="00922258">
        <w:rPr>
          <w:rFonts w:ascii="Times New Roman" w:hAnsi="Times New Roman"/>
          <w:sz w:val="24"/>
          <w:szCs w:val="24"/>
        </w:rPr>
        <w:t>на 1</w:t>
      </w:r>
      <w:r w:rsidRPr="00C90922">
        <w:rPr>
          <w:rFonts w:ascii="Times New Roman" w:hAnsi="Times New Roman"/>
          <w:sz w:val="24"/>
          <w:szCs w:val="24"/>
        </w:rPr>
        <w:t xml:space="preserve"> л.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Входа (входов) в здание                     </w:t>
      </w:r>
      <w:r w:rsidR="00C61489">
        <w:rPr>
          <w:rFonts w:ascii="Times New Roman" w:hAnsi="Times New Roman"/>
          <w:sz w:val="24"/>
          <w:szCs w:val="24"/>
        </w:rPr>
        <w:t xml:space="preserve">                             </w:t>
      </w:r>
      <w:r w:rsidR="00B26023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на 2</w:t>
      </w:r>
      <w:r w:rsidRPr="00C90922">
        <w:rPr>
          <w:rFonts w:ascii="Times New Roman" w:hAnsi="Times New Roman"/>
          <w:sz w:val="24"/>
          <w:szCs w:val="24"/>
        </w:rPr>
        <w:t xml:space="preserve"> л.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Путей движения в здании                   </w:t>
      </w:r>
      <w:r w:rsidR="00C61489">
        <w:rPr>
          <w:rFonts w:ascii="Times New Roman" w:hAnsi="Times New Roman"/>
          <w:sz w:val="24"/>
          <w:szCs w:val="24"/>
        </w:rPr>
        <w:t xml:space="preserve">                             </w:t>
      </w:r>
      <w:r w:rsidR="00B26023">
        <w:rPr>
          <w:rFonts w:ascii="Times New Roman" w:hAnsi="Times New Roman"/>
          <w:sz w:val="24"/>
          <w:szCs w:val="24"/>
        </w:rPr>
        <w:t xml:space="preserve">        </w:t>
      </w:r>
      <w:r w:rsidR="00922258">
        <w:rPr>
          <w:rFonts w:ascii="Times New Roman" w:hAnsi="Times New Roman"/>
          <w:sz w:val="24"/>
          <w:szCs w:val="24"/>
        </w:rPr>
        <w:t>на 2</w:t>
      </w:r>
      <w:r w:rsidRPr="00C90922">
        <w:rPr>
          <w:rFonts w:ascii="Times New Roman" w:hAnsi="Times New Roman"/>
          <w:sz w:val="24"/>
          <w:szCs w:val="24"/>
        </w:rPr>
        <w:t xml:space="preserve"> л.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 Зоны</w:t>
      </w:r>
      <w:r>
        <w:rPr>
          <w:rFonts w:ascii="Times New Roman" w:hAnsi="Times New Roman"/>
          <w:sz w:val="24"/>
          <w:szCs w:val="24"/>
        </w:rPr>
        <w:t xml:space="preserve"> целевого назначения объекта   </w:t>
      </w:r>
      <w:r w:rsidR="00C61489">
        <w:rPr>
          <w:rFonts w:ascii="Times New Roman" w:hAnsi="Times New Roman"/>
          <w:sz w:val="24"/>
          <w:szCs w:val="24"/>
        </w:rPr>
        <w:t xml:space="preserve">                             </w:t>
      </w:r>
      <w:r w:rsidR="00B26023">
        <w:rPr>
          <w:rFonts w:ascii="Times New Roman" w:hAnsi="Times New Roman"/>
          <w:sz w:val="24"/>
          <w:szCs w:val="24"/>
        </w:rPr>
        <w:t xml:space="preserve">        </w:t>
      </w:r>
      <w:r w:rsidR="001E738C">
        <w:rPr>
          <w:rFonts w:ascii="Times New Roman" w:hAnsi="Times New Roman"/>
          <w:sz w:val="24"/>
          <w:szCs w:val="24"/>
        </w:rPr>
        <w:t>на 1</w:t>
      </w:r>
      <w:r>
        <w:rPr>
          <w:rFonts w:ascii="Times New Roman" w:hAnsi="Times New Roman"/>
          <w:sz w:val="24"/>
          <w:szCs w:val="24"/>
        </w:rPr>
        <w:t xml:space="preserve"> л</w:t>
      </w:r>
      <w:r w:rsidRPr="00C90922">
        <w:rPr>
          <w:rFonts w:ascii="Times New Roman" w:hAnsi="Times New Roman"/>
          <w:sz w:val="24"/>
          <w:szCs w:val="24"/>
        </w:rPr>
        <w:t>.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5. Санитарно-гигиен</w:t>
      </w:r>
      <w:r>
        <w:rPr>
          <w:rFonts w:ascii="Times New Roman" w:hAnsi="Times New Roman"/>
          <w:sz w:val="24"/>
          <w:szCs w:val="24"/>
        </w:rPr>
        <w:t xml:space="preserve">ических помещений                    </w:t>
      </w:r>
      <w:r w:rsidR="00C61489">
        <w:rPr>
          <w:rFonts w:ascii="Times New Roman" w:hAnsi="Times New Roman"/>
          <w:sz w:val="24"/>
          <w:szCs w:val="24"/>
        </w:rPr>
        <w:t xml:space="preserve">       </w:t>
      </w:r>
      <w:r w:rsidR="00B26023">
        <w:rPr>
          <w:rFonts w:ascii="Times New Roman" w:hAnsi="Times New Roman"/>
          <w:sz w:val="24"/>
          <w:szCs w:val="24"/>
        </w:rPr>
        <w:t xml:space="preserve">      </w:t>
      </w:r>
      <w:r w:rsidR="00C61489">
        <w:rPr>
          <w:rFonts w:ascii="Times New Roman" w:hAnsi="Times New Roman"/>
          <w:sz w:val="24"/>
          <w:szCs w:val="24"/>
        </w:rPr>
        <w:t xml:space="preserve">на 2 </w:t>
      </w:r>
      <w:r w:rsidRPr="00C90922">
        <w:rPr>
          <w:rFonts w:ascii="Times New Roman" w:hAnsi="Times New Roman"/>
          <w:sz w:val="24"/>
          <w:szCs w:val="24"/>
        </w:rPr>
        <w:t>л.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6. Системы ин</w:t>
      </w:r>
      <w:r>
        <w:rPr>
          <w:rFonts w:ascii="Times New Roman" w:hAnsi="Times New Roman"/>
          <w:sz w:val="24"/>
          <w:szCs w:val="24"/>
        </w:rPr>
        <w:t>формации (и связи) на о</w:t>
      </w:r>
      <w:r w:rsidR="00922258">
        <w:rPr>
          <w:rFonts w:ascii="Times New Roman" w:hAnsi="Times New Roman"/>
          <w:sz w:val="24"/>
          <w:szCs w:val="24"/>
        </w:rPr>
        <w:t xml:space="preserve">бъекте                </w:t>
      </w:r>
      <w:r w:rsidR="00C61489">
        <w:rPr>
          <w:rFonts w:ascii="Times New Roman" w:hAnsi="Times New Roman"/>
          <w:sz w:val="24"/>
          <w:szCs w:val="24"/>
        </w:rPr>
        <w:t xml:space="preserve">    </w:t>
      </w:r>
      <w:r w:rsidR="00B26023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на 1</w:t>
      </w:r>
      <w:r w:rsidRPr="00C90922">
        <w:rPr>
          <w:rFonts w:ascii="Times New Roman" w:hAnsi="Times New Roman"/>
          <w:sz w:val="24"/>
          <w:szCs w:val="24"/>
        </w:rPr>
        <w:t xml:space="preserve"> л.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Результаты </w:t>
      </w:r>
      <w:proofErr w:type="spellStart"/>
      <w:r w:rsidRPr="00C90922">
        <w:rPr>
          <w:rFonts w:ascii="Times New Roman" w:hAnsi="Times New Roman"/>
          <w:sz w:val="24"/>
          <w:szCs w:val="24"/>
        </w:rPr>
        <w:t>фотофиксаци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на объекте    </w:t>
      </w:r>
      <w:r w:rsidR="00C61489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>на __</w:t>
      </w:r>
      <w:r w:rsidRPr="00C909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922">
        <w:rPr>
          <w:rFonts w:ascii="Times New Roman" w:hAnsi="Times New Roman"/>
          <w:sz w:val="24"/>
          <w:szCs w:val="24"/>
        </w:rPr>
        <w:t>л</w:t>
      </w:r>
      <w:proofErr w:type="gramEnd"/>
      <w:r w:rsidRPr="00C90922">
        <w:rPr>
          <w:rFonts w:ascii="Times New Roman" w:hAnsi="Times New Roman"/>
          <w:sz w:val="24"/>
          <w:szCs w:val="24"/>
        </w:rPr>
        <w:t>.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Поэтажные планы, пасп</w:t>
      </w:r>
      <w:r>
        <w:rPr>
          <w:rFonts w:ascii="Times New Roman" w:hAnsi="Times New Roman"/>
          <w:sz w:val="24"/>
          <w:szCs w:val="24"/>
        </w:rPr>
        <w:t xml:space="preserve">орт БТИ            </w:t>
      </w:r>
      <w:r w:rsidR="00C61489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на __</w:t>
      </w:r>
      <w:r w:rsidRPr="00C909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922">
        <w:rPr>
          <w:rFonts w:ascii="Times New Roman" w:hAnsi="Times New Roman"/>
          <w:sz w:val="24"/>
          <w:szCs w:val="24"/>
        </w:rPr>
        <w:t>л</w:t>
      </w:r>
      <w:proofErr w:type="gramEnd"/>
      <w:r w:rsidRPr="00C90922">
        <w:rPr>
          <w:rFonts w:ascii="Times New Roman" w:hAnsi="Times New Roman"/>
          <w:sz w:val="24"/>
          <w:szCs w:val="24"/>
        </w:rPr>
        <w:t>.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0922">
        <w:rPr>
          <w:rFonts w:ascii="Times New Roman" w:hAnsi="Times New Roman"/>
          <w:sz w:val="24"/>
          <w:szCs w:val="24"/>
        </w:rPr>
        <w:t>Другое</w:t>
      </w:r>
      <w:proofErr w:type="gramEnd"/>
      <w:r w:rsidRPr="00C90922">
        <w:rPr>
          <w:rFonts w:ascii="Times New Roman" w:hAnsi="Times New Roman"/>
          <w:sz w:val="24"/>
          <w:szCs w:val="24"/>
        </w:rPr>
        <w:t xml:space="preserve"> (в том числе дополнительная информация о путях движения к объекту) 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рабочей группы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 по АХР </w:t>
      </w:r>
      <w:proofErr w:type="spellStart"/>
      <w:r>
        <w:rPr>
          <w:rFonts w:ascii="Times New Roman" w:hAnsi="Times New Roman"/>
          <w:sz w:val="24"/>
          <w:szCs w:val="24"/>
        </w:rPr>
        <w:t>Сачук</w:t>
      </w:r>
      <w:proofErr w:type="spellEnd"/>
      <w:r>
        <w:rPr>
          <w:rFonts w:ascii="Times New Roman" w:hAnsi="Times New Roman"/>
          <w:sz w:val="24"/>
          <w:szCs w:val="24"/>
        </w:rPr>
        <w:t xml:space="preserve"> Н.Н.                        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рабочей группы: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Отделения ДОД   Щедрина О.В.                  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УВР Самойлова И.А.                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Инженер </w:t>
      </w:r>
      <w:proofErr w:type="spellStart"/>
      <w:r>
        <w:rPr>
          <w:rFonts w:ascii="Times New Roman" w:hAnsi="Times New Roman"/>
          <w:sz w:val="24"/>
          <w:szCs w:val="24"/>
        </w:rPr>
        <w:t>Клычев</w:t>
      </w:r>
      <w:proofErr w:type="spellEnd"/>
      <w:r>
        <w:rPr>
          <w:rFonts w:ascii="Times New Roman" w:hAnsi="Times New Roman"/>
          <w:sz w:val="24"/>
          <w:szCs w:val="24"/>
        </w:rPr>
        <w:t xml:space="preserve"> С.В.                                                            __________________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Рабочий по обслуживанию з/с Александров С.Н.               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Социальный педагог </w:t>
      </w:r>
      <w:proofErr w:type="spellStart"/>
      <w:r>
        <w:rPr>
          <w:rFonts w:ascii="Times New Roman" w:hAnsi="Times New Roman"/>
          <w:sz w:val="24"/>
          <w:szCs w:val="24"/>
        </w:rPr>
        <w:t>Ослопова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Т.В.                                     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представители общественных организаций инвалидов</w:t>
      </w:r>
    </w:p>
    <w:p w:rsidR="001B5B1E" w:rsidRDefault="001B5B1E" w:rsidP="001B5B1E">
      <w:pPr>
        <w:pStyle w:val="headertext0"/>
        <w:spacing w:before="0" w:beforeAutospacing="0" w:after="0" w:afterAutospacing="0"/>
      </w:pPr>
      <w:r>
        <w:t xml:space="preserve">Лобанов Василий Григорьевич – </w:t>
      </w:r>
    </w:p>
    <w:p w:rsidR="001B5B1E" w:rsidRDefault="001B5B1E" w:rsidP="001B5B1E">
      <w:pPr>
        <w:pStyle w:val="headertext0"/>
        <w:spacing w:before="0" w:beforeAutospacing="0" w:after="0" w:afterAutospacing="0"/>
      </w:pPr>
      <w:r>
        <w:t>член Всероссийского ордена Трудового</w:t>
      </w:r>
    </w:p>
    <w:p w:rsidR="001B5B1E" w:rsidRDefault="001B5B1E" w:rsidP="001B5B1E">
      <w:pPr>
        <w:pStyle w:val="headertext0"/>
        <w:spacing w:before="0" w:beforeAutospacing="0" w:after="0" w:afterAutospacing="0"/>
      </w:pPr>
      <w:r>
        <w:t xml:space="preserve"> Красного Знамени общества слепых                                   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(Подпись</w:t>
      </w:r>
      <w:r>
        <w:rPr>
          <w:rFonts w:ascii="Times New Roman" w:hAnsi="Times New Roman"/>
          <w:sz w:val="24"/>
          <w:szCs w:val="24"/>
        </w:rPr>
        <w:t>)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Управленческое решение согласовано «____» __________ 20___ г. (протокол №_____)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Комиссией (название)._______________________________________________________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2498" w:rsidRDefault="00CB249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Приложение 1</w:t>
      </w: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1B5B1E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1</w:t>
      </w:r>
    </w:p>
    <w:p w:rsidR="001B5B1E" w:rsidRDefault="001B5B1E" w:rsidP="001B5B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5962">
        <w:rPr>
          <w:rFonts w:ascii="Times New Roman" w:hAnsi="Times New Roman"/>
          <w:sz w:val="24"/>
          <w:szCs w:val="24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BA3898" w:rsidRDefault="001B5B1E" w:rsidP="001B5B1E">
      <w:pPr>
        <w:ind w:left="-142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</w:t>
      </w:r>
      <w:r w:rsidRPr="001066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>Территории, прилегающей к зданию (участка)</w:t>
      </w:r>
      <w:r w:rsidRPr="00DF6D02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Государственного бюджетного общеобразовательного учреждения средней общеобразовательной школы</w:t>
      </w:r>
      <w:r w:rsidRPr="00636FDC">
        <w:rPr>
          <w:rFonts w:ascii="Times New Roman" w:hAnsi="Times New Roman"/>
          <w:sz w:val="24"/>
          <w:szCs w:val="24"/>
          <w:u w:val="single"/>
        </w:rPr>
        <w:t xml:space="preserve"> № 580 Приморского р</w:t>
      </w:r>
      <w:r>
        <w:rPr>
          <w:rFonts w:ascii="Times New Roman" w:hAnsi="Times New Roman"/>
          <w:sz w:val="24"/>
          <w:szCs w:val="24"/>
          <w:u w:val="single"/>
        </w:rPr>
        <w:t>айона Санкт-Петербурга Отделения</w:t>
      </w:r>
      <w:r w:rsidRPr="00636FDC">
        <w:rPr>
          <w:rFonts w:ascii="Times New Roman" w:hAnsi="Times New Roman"/>
          <w:sz w:val="24"/>
          <w:szCs w:val="24"/>
          <w:u w:val="single"/>
        </w:rPr>
        <w:t xml:space="preserve"> дошкольного образования детей</w:t>
      </w:r>
      <w:r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BA3898">
        <w:rPr>
          <w:rFonts w:ascii="Times New Roman" w:hAnsi="Times New Roman"/>
          <w:sz w:val="24"/>
          <w:szCs w:val="24"/>
          <w:u w:val="single"/>
        </w:rPr>
        <w:t>пр</w:t>
      </w:r>
      <w:proofErr w:type="gramStart"/>
      <w:r w:rsidRPr="00BA3898">
        <w:rPr>
          <w:rFonts w:ascii="Times New Roman" w:hAnsi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/>
          <w:sz w:val="24"/>
          <w:szCs w:val="24"/>
          <w:u w:val="single"/>
        </w:rPr>
        <w:t>виаконструкторов д.23 к.2 лит. А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701"/>
        <w:gridCol w:w="709"/>
        <w:gridCol w:w="609"/>
        <w:gridCol w:w="1092"/>
        <w:gridCol w:w="1701"/>
        <w:gridCol w:w="1276"/>
        <w:gridCol w:w="1559"/>
        <w:gridCol w:w="1701"/>
      </w:tblGrid>
      <w:tr w:rsidR="001B5B1E" w:rsidRPr="00C90922" w:rsidTr="00CB2498">
        <w:tc>
          <w:tcPr>
            <w:tcW w:w="426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977" w:type="dxa"/>
            <w:gridSpan w:val="2"/>
            <w:vAlign w:val="center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3260" w:type="dxa"/>
            <w:gridSpan w:val="2"/>
            <w:vAlign w:val="center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B5B1E" w:rsidRPr="00C90922" w:rsidTr="00CB2498">
        <w:tc>
          <w:tcPr>
            <w:tcW w:w="426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609" w:type="dxa"/>
          </w:tcPr>
          <w:p w:rsidR="001B5B1E" w:rsidRPr="00C90922" w:rsidRDefault="001B5B1E" w:rsidP="001E738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92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1B5B1E" w:rsidRPr="00C90922" w:rsidRDefault="001B5B1E" w:rsidP="001E738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1B5B1E" w:rsidRPr="00C90922" w:rsidTr="00CB2498">
        <w:trPr>
          <w:trHeight w:val="1010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6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B2498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498">
              <w:rPr>
                <w:rFonts w:ascii="Times New Roman" w:hAnsi="Times New Roman"/>
              </w:rPr>
              <w:t>нет</w:t>
            </w:r>
          </w:p>
        </w:tc>
        <w:tc>
          <w:tcPr>
            <w:tcW w:w="1276" w:type="dxa"/>
          </w:tcPr>
          <w:p w:rsidR="001B5B1E" w:rsidRPr="00CB2498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5B1E" w:rsidRPr="00CB2498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B5B1E" w:rsidRPr="00CB2498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B5B1E" w:rsidRPr="00C90922" w:rsidTr="00CB2498">
        <w:trPr>
          <w:trHeight w:val="983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6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F01AAC" w:rsidRDefault="001B5B1E" w:rsidP="00F01AA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Отсутствуют тактильные обозначения</w:t>
            </w:r>
          </w:p>
        </w:tc>
        <w:tc>
          <w:tcPr>
            <w:tcW w:w="1276" w:type="dxa"/>
          </w:tcPr>
          <w:p w:rsidR="001B5B1E" w:rsidRPr="00F01AAC" w:rsidRDefault="001B5B1E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Г</w:t>
            </w:r>
          </w:p>
        </w:tc>
        <w:tc>
          <w:tcPr>
            <w:tcW w:w="1559" w:type="dxa"/>
          </w:tcPr>
          <w:p w:rsidR="001B5B1E" w:rsidRPr="00F01AAC" w:rsidRDefault="00F01AAC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Текущий ремонт</w:t>
            </w:r>
          </w:p>
        </w:tc>
        <w:tc>
          <w:tcPr>
            <w:tcW w:w="1701" w:type="dxa"/>
          </w:tcPr>
          <w:p w:rsidR="001B5B1E" w:rsidRPr="00F01AAC" w:rsidRDefault="00F01AAC" w:rsidP="00F01AA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Установка тактильных обозначений</w:t>
            </w:r>
          </w:p>
        </w:tc>
      </w:tr>
      <w:tr w:rsidR="00F01AAC" w:rsidRPr="00C90922" w:rsidTr="00CB2498">
        <w:trPr>
          <w:trHeight w:val="840"/>
        </w:trPr>
        <w:tc>
          <w:tcPr>
            <w:tcW w:w="426" w:type="dxa"/>
          </w:tcPr>
          <w:p w:rsidR="00F01AAC" w:rsidRPr="00C90922" w:rsidRDefault="00F01AAC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701" w:type="dxa"/>
          </w:tcPr>
          <w:p w:rsidR="00F01AAC" w:rsidRPr="00000D5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D5C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</w:tcPr>
          <w:p w:rsidR="00F01AAC" w:rsidRPr="00000D5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9" w:type="dxa"/>
          </w:tcPr>
          <w:p w:rsidR="00F01AAC" w:rsidRPr="00000D5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F01AAC" w:rsidRPr="00000D5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1AAC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Отсутствуют тактильные обозначения</w:t>
            </w:r>
          </w:p>
        </w:tc>
        <w:tc>
          <w:tcPr>
            <w:tcW w:w="1276" w:type="dxa"/>
          </w:tcPr>
          <w:p w:rsidR="00F01AAC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Г</w:t>
            </w:r>
          </w:p>
        </w:tc>
        <w:tc>
          <w:tcPr>
            <w:tcW w:w="1559" w:type="dxa"/>
          </w:tcPr>
          <w:p w:rsidR="00F01AAC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Текущий ремонт</w:t>
            </w:r>
          </w:p>
        </w:tc>
        <w:tc>
          <w:tcPr>
            <w:tcW w:w="1701" w:type="dxa"/>
          </w:tcPr>
          <w:p w:rsidR="00F01AAC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Установка тактильных обозначений</w:t>
            </w:r>
          </w:p>
        </w:tc>
      </w:tr>
      <w:tr w:rsidR="00F01AAC" w:rsidRPr="00C90922" w:rsidTr="00CB2498">
        <w:trPr>
          <w:trHeight w:val="839"/>
        </w:trPr>
        <w:tc>
          <w:tcPr>
            <w:tcW w:w="426" w:type="dxa"/>
          </w:tcPr>
          <w:p w:rsidR="00F01AAC" w:rsidRPr="00C90922" w:rsidRDefault="00F01AAC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701" w:type="dxa"/>
          </w:tcPr>
          <w:p w:rsidR="00F01AAC" w:rsidRPr="00C90922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</w:tcPr>
          <w:p w:rsidR="00F01AAC" w:rsidRPr="00C90922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9" w:type="dxa"/>
          </w:tcPr>
          <w:p w:rsidR="00F01AAC" w:rsidRPr="00C90922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F01AAC" w:rsidRPr="00C90922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1AAC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 xml:space="preserve">Отсутствует наружный пандус </w:t>
            </w:r>
          </w:p>
        </w:tc>
        <w:tc>
          <w:tcPr>
            <w:tcW w:w="1276" w:type="dxa"/>
          </w:tcPr>
          <w:p w:rsidR="00F01AAC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К</w:t>
            </w:r>
            <w:proofErr w:type="gramStart"/>
            <w:r w:rsidRPr="00F01AAC">
              <w:rPr>
                <w:rFonts w:ascii="Times New Roman" w:hAnsi="Times New Roman"/>
              </w:rPr>
              <w:t>,О</w:t>
            </w:r>
            <w:proofErr w:type="gramEnd"/>
            <w:r w:rsidRPr="00F01AAC">
              <w:rPr>
                <w:rFonts w:ascii="Times New Roman" w:hAnsi="Times New Roman"/>
              </w:rPr>
              <w:t>,</w:t>
            </w:r>
          </w:p>
        </w:tc>
        <w:tc>
          <w:tcPr>
            <w:tcW w:w="1559" w:type="dxa"/>
          </w:tcPr>
          <w:p w:rsidR="00F01AAC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Текущий ремонт</w:t>
            </w:r>
          </w:p>
        </w:tc>
        <w:tc>
          <w:tcPr>
            <w:tcW w:w="1701" w:type="dxa"/>
          </w:tcPr>
          <w:p w:rsidR="00F01AAC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 xml:space="preserve">Установка наружного пандуса </w:t>
            </w:r>
          </w:p>
        </w:tc>
      </w:tr>
      <w:tr w:rsidR="001B5B1E" w:rsidRPr="00C90922" w:rsidTr="00CB2498">
        <w:trPr>
          <w:trHeight w:val="836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6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Отсутствуют места парковки для инвалидов</w:t>
            </w:r>
          </w:p>
        </w:tc>
        <w:tc>
          <w:tcPr>
            <w:tcW w:w="1276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К</w:t>
            </w:r>
            <w:proofErr w:type="gramStart"/>
            <w:r w:rsidRPr="00F01AAC">
              <w:rPr>
                <w:rFonts w:ascii="Times New Roman" w:hAnsi="Times New Roman"/>
              </w:rPr>
              <w:t>,О</w:t>
            </w:r>
            <w:proofErr w:type="gramEnd"/>
            <w:r w:rsidRPr="00F01AAC">
              <w:rPr>
                <w:rFonts w:ascii="Times New Roman" w:hAnsi="Times New Roman"/>
              </w:rPr>
              <w:t>,Г</w:t>
            </w:r>
          </w:p>
        </w:tc>
        <w:tc>
          <w:tcPr>
            <w:tcW w:w="1559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Текущий ремонт</w:t>
            </w:r>
          </w:p>
        </w:tc>
        <w:tc>
          <w:tcPr>
            <w:tcW w:w="1701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Обустройство места для парковки</w:t>
            </w:r>
          </w:p>
        </w:tc>
      </w:tr>
      <w:tr w:rsidR="001B5B1E" w:rsidRPr="00C90922" w:rsidTr="00CB2498">
        <w:trPr>
          <w:trHeight w:val="1100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Текущий ремонт</w:t>
            </w:r>
          </w:p>
        </w:tc>
        <w:tc>
          <w:tcPr>
            <w:tcW w:w="1701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Обустройство территории</w:t>
            </w:r>
          </w:p>
        </w:tc>
      </w:tr>
    </w:tbl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3118"/>
        <w:gridCol w:w="1134"/>
        <w:gridCol w:w="993"/>
        <w:gridCol w:w="3260"/>
      </w:tblGrid>
      <w:tr w:rsidR="001B5B1E" w:rsidRPr="00C90922" w:rsidTr="00CB2498">
        <w:trPr>
          <w:trHeight w:val="229"/>
        </w:trPr>
        <w:tc>
          <w:tcPr>
            <w:tcW w:w="2269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118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  <w:r w:rsidRPr="00A66D4E">
              <w:rPr>
                <w:rFonts w:ascii="Times New Roman" w:hAnsi="Times New Roman"/>
                <w:i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27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</w:t>
            </w:r>
            <w:r w:rsidRPr="00A66D4E">
              <w:rPr>
                <w:rFonts w:ascii="Times New Roman" w:hAnsi="Times New Roman"/>
                <w:i/>
                <w:sz w:val="24"/>
                <w:szCs w:val="24"/>
              </w:rPr>
              <w:t xml:space="preserve">*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B2498" w:rsidRPr="00603365" w:rsidTr="00CB2498">
        <w:trPr>
          <w:trHeight w:val="644"/>
        </w:trPr>
        <w:tc>
          <w:tcPr>
            <w:tcW w:w="2269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9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260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498" w:rsidRPr="00603365" w:rsidTr="00CB2498">
        <w:trPr>
          <w:trHeight w:val="687"/>
        </w:trPr>
        <w:tc>
          <w:tcPr>
            <w:tcW w:w="226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к зданию</w:t>
            </w:r>
          </w:p>
        </w:tc>
        <w:tc>
          <w:tcPr>
            <w:tcW w:w="311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Доступна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частично всем</w:t>
            </w: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B5B1E" w:rsidRPr="00C90922" w:rsidRDefault="001B5B1E" w:rsidP="001E738C">
            <w:pPr>
              <w:pStyle w:val="Default"/>
              <w:jc w:val="center"/>
            </w:pPr>
            <w:r w:rsidRPr="00F01AAC">
              <w:rPr>
                <w:sz w:val="22"/>
                <w:szCs w:val="22"/>
              </w:rPr>
              <w:t xml:space="preserve">Обустройство территории </w:t>
            </w:r>
            <w:r w:rsidRPr="00F01AAC">
              <w:t>(текущий ремонт)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1B5B1E" w:rsidRPr="00A66D4E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A66D4E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</w:t>
      </w:r>
      <w:r w:rsidR="00CB2498">
        <w:rPr>
          <w:rFonts w:ascii="Times New Roman" w:hAnsi="Times New Roman"/>
          <w:i/>
          <w:sz w:val="24"/>
          <w:szCs w:val="24"/>
        </w:rPr>
        <w:t>тупно условно, ВНД - недоступно</w:t>
      </w:r>
      <w:r w:rsidRPr="00A66D4E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</w:t>
      </w:r>
      <w:proofErr w:type="gramEnd"/>
      <w:r w:rsidRPr="00A66D4E">
        <w:rPr>
          <w:rFonts w:ascii="Times New Roman" w:hAnsi="Times New Roman"/>
          <w:i/>
          <w:sz w:val="24"/>
          <w:szCs w:val="24"/>
        </w:rPr>
        <w:t xml:space="preserve"> технические решения невозможны – организация альтернативной формы обслуживания</w:t>
      </w: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</w:t>
      </w:r>
      <w:r>
        <w:rPr>
          <w:rFonts w:ascii="Times New Roman" w:hAnsi="Times New Roman"/>
          <w:sz w:val="24"/>
          <w:szCs w:val="24"/>
        </w:rPr>
        <w:t xml:space="preserve"> территория, прилегающая</w:t>
      </w:r>
      <w:r w:rsidRPr="00C90922">
        <w:rPr>
          <w:rFonts w:ascii="Times New Roman" w:hAnsi="Times New Roman"/>
          <w:sz w:val="24"/>
          <w:szCs w:val="24"/>
        </w:rPr>
        <w:t xml:space="preserve"> к зданию </w:t>
      </w:r>
      <w:r>
        <w:rPr>
          <w:rFonts w:ascii="Times New Roman" w:hAnsi="Times New Roman"/>
          <w:sz w:val="24"/>
          <w:szCs w:val="24"/>
        </w:rPr>
        <w:t xml:space="preserve">доступна  частично всем. </w:t>
      </w:r>
    </w:p>
    <w:p w:rsidR="00F01AAC" w:rsidRDefault="00F01AAC" w:rsidP="001B5B1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Приложение 2 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2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Pr="007B1291" w:rsidRDefault="001B5B1E" w:rsidP="001B5B1E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</w:t>
      </w:r>
      <w:r w:rsidRPr="00BA3898">
        <w:rPr>
          <w:rFonts w:ascii="Times New Roman" w:hAnsi="Times New Roman"/>
          <w:sz w:val="24"/>
          <w:szCs w:val="24"/>
        </w:rPr>
        <w:t xml:space="preserve">Входа (входов) в здание </w:t>
      </w:r>
      <w:r w:rsidRPr="00BA3898">
        <w:rPr>
          <w:rFonts w:ascii="Times New Roman" w:hAnsi="Times New Roman"/>
          <w:sz w:val="24"/>
          <w:szCs w:val="24"/>
          <w:u w:val="single"/>
        </w:rPr>
        <w:t>Государственного бюджетного общеобразовательного учреждения средней общеобразовательной школы № 580 Приморского района Санкт-Петербурга Отделения дошкольного образования детей , пр</w:t>
      </w:r>
      <w:proofErr w:type="gramStart"/>
      <w:r w:rsidRPr="00BA3898">
        <w:rPr>
          <w:rFonts w:ascii="Times New Roman" w:hAnsi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иаконструкторов д.23 к.2 лит. А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843"/>
        <w:gridCol w:w="709"/>
        <w:gridCol w:w="708"/>
        <w:gridCol w:w="567"/>
        <w:gridCol w:w="1560"/>
        <w:gridCol w:w="1275"/>
        <w:gridCol w:w="1560"/>
        <w:gridCol w:w="1559"/>
      </w:tblGrid>
      <w:tr w:rsidR="001B5B1E" w:rsidRPr="00C90922" w:rsidTr="00922258">
        <w:tc>
          <w:tcPr>
            <w:tcW w:w="709" w:type="dxa"/>
            <w:vMerge w:val="restart"/>
            <w:vAlign w:val="center"/>
          </w:tcPr>
          <w:p w:rsidR="001B5B1E" w:rsidRPr="00C90922" w:rsidRDefault="001B5B1E" w:rsidP="009222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1B5B1E" w:rsidRPr="00C90922" w:rsidRDefault="001B5B1E" w:rsidP="009222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1B5B1E" w:rsidRPr="00C90922" w:rsidRDefault="001B5B1E" w:rsidP="009222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1B5B1E" w:rsidRPr="00C90922" w:rsidRDefault="001B5B1E" w:rsidP="00922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 замечания</w:t>
            </w:r>
          </w:p>
        </w:tc>
        <w:tc>
          <w:tcPr>
            <w:tcW w:w="3119" w:type="dxa"/>
            <w:gridSpan w:val="2"/>
            <w:vAlign w:val="center"/>
          </w:tcPr>
          <w:p w:rsidR="001B5B1E" w:rsidRPr="00C90922" w:rsidRDefault="001B5B1E" w:rsidP="00922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922258" w:rsidRPr="00C90922" w:rsidTr="00F01AAC">
        <w:tc>
          <w:tcPr>
            <w:tcW w:w="709" w:type="dxa"/>
            <w:vMerge/>
            <w:vAlign w:val="center"/>
          </w:tcPr>
          <w:p w:rsidR="001B5B1E" w:rsidRPr="00C90922" w:rsidRDefault="001B5B1E" w:rsidP="009222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B5B1E" w:rsidRPr="00C90922" w:rsidRDefault="001B5B1E" w:rsidP="009222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B5B1E" w:rsidRPr="00451935" w:rsidRDefault="001B5B1E" w:rsidP="009222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proofErr w:type="gramStart"/>
            <w:r w:rsidRPr="00451935">
              <w:rPr>
                <w:rFonts w:ascii="Times New Roman" w:hAnsi="Times New Roman"/>
              </w:rPr>
              <w:t>есть</w:t>
            </w:r>
            <w:proofErr w:type="gramEnd"/>
            <w:r w:rsidRPr="00451935">
              <w:rPr>
                <w:rFonts w:ascii="Times New Roman" w:hAnsi="Times New Roman"/>
              </w:rPr>
              <w:t>/ нет</w:t>
            </w:r>
          </w:p>
        </w:tc>
        <w:tc>
          <w:tcPr>
            <w:tcW w:w="708" w:type="dxa"/>
            <w:vAlign w:val="center"/>
          </w:tcPr>
          <w:p w:rsidR="001B5B1E" w:rsidRPr="00451935" w:rsidRDefault="001B5B1E" w:rsidP="00922258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</w:rPr>
            </w:pPr>
            <w:r w:rsidRPr="00451935">
              <w:rPr>
                <w:rFonts w:ascii="Times New Roman" w:hAnsi="Times New Roman"/>
              </w:rPr>
              <w:t>№ на плане</w:t>
            </w:r>
          </w:p>
        </w:tc>
        <w:tc>
          <w:tcPr>
            <w:tcW w:w="567" w:type="dxa"/>
            <w:vAlign w:val="center"/>
          </w:tcPr>
          <w:p w:rsidR="001B5B1E" w:rsidRPr="00451935" w:rsidRDefault="001B5B1E" w:rsidP="009222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451935">
              <w:rPr>
                <w:rFonts w:ascii="Times New Roman" w:hAnsi="Times New Roman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1B5B1E" w:rsidRPr="00C90922" w:rsidRDefault="001B5B1E" w:rsidP="00922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vAlign w:val="center"/>
          </w:tcPr>
          <w:p w:rsidR="001B5B1E" w:rsidRPr="00C90922" w:rsidRDefault="001B5B1E" w:rsidP="00922258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60" w:type="dxa"/>
            <w:vAlign w:val="center"/>
          </w:tcPr>
          <w:p w:rsidR="001B5B1E" w:rsidRPr="00C90922" w:rsidRDefault="001B5B1E" w:rsidP="00922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1B5B1E" w:rsidRPr="00C90922" w:rsidRDefault="001B5B1E" w:rsidP="00922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922258" w:rsidRPr="00C90922" w:rsidTr="00F01AAC">
        <w:trPr>
          <w:trHeight w:val="683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</w:tcPr>
          <w:p w:rsidR="001B5B1E" w:rsidRPr="00000D5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</w:tcPr>
          <w:p w:rsidR="001B5B1E" w:rsidRPr="00000D5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000D5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Отсутствуют тактильные обозначения</w:t>
            </w:r>
          </w:p>
        </w:tc>
        <w:tc>
          <w:tcPr>
            <w:tcW w:w="1275" w:type="dxa"/>
          </w:tcPr>
          <w:p w:rsidR="001B5B1E" w:rsidRPr="00F01AAC" w:rsidRDefault="001B5B1E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Г</w:t>
            </w:r>
          </w:p>
        </w:tc>
        <w:tc>
          <w:tcPr>
            <w:tcW w:w="1560" w:type="dxa"/>
          </w:tcPr>
          <w:p w:rsidR="001B5B1E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Текущий ремонт</w:t>
            </w:r>
          </w:p>
        </w:tc>
        <w:tc>
          <w:tcPr>
            <w:tcW w:w="1559" w:type="dxa"/>
          </w:tcPr>
          <w:p w:rsidR="001B5B1E" w:rsidRPr="00F01AAC" w:rsidRDefault="00F01AAC" w:rsidP="001E738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F01AAC">
              <w:rPr>
                <w:color w:val="auto"/>
                <w:sz w:val="22"/>
                <w:szCs w:val="22"/>
              </w:rPr>
              <w:t>Установка тактильных обозначений</w:t>
            </w:r>
          </w:p>
        </w:tc>
      </w:tr>
      <w:tr w:rsidR="00922258" w:rsidRPr="00C90922" w:rsidTr="00F01AAC">
        <w:trPr>
          <w:trHeight w:val="707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 xml:space="preserve">Отсутствует наружный пандус </w:t>
            </w:r>
          </w:p>
        </w:tc>
        <w:tc>
          <w:tcPr>
            <w:tcW w:w="1275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К</w:t>
            </w:r>
            <w:proofErr w:type="gramStart"/>
            <w:r w:rsidRPr="00F01AAC">
              <w:rPr>
                <w:rFonts w:ascii="Times New Roman" w:hAnsi="Times New Roman"/>
              </w:rPr>
              <w:t>,О</w:t>
            </w:r>
            <w:proofErr w:type="gramEnd"/>
            <w:r w:rsidRPr="00F01AAC">
              <w:rPr>
                <w:rFonts w:ascii="Times New Roman" w:hAnsi="Times New Roman"/>
              </w:rPr>
              <w:t>,</w:t>
            </w:r>
          </w:p>
        </w:tc>
        <w:tc>
          <w:tcPr>
            <w:tcW w:w="1560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Текущий ремонт</w:t>
            </w:r>
          </w:p>
        </w:tc>
        <w:tc>
          <w:tcPr>
            <w:tcW w:w="1559" w:type="dxa"/>
          </w:tcPr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Установка наружного пандуса</w:t>
            </w:r>
            <w:r w:rsidR="001B5B1E" w:rsidRPr="00F01AAC">
              <w:rPr>
                <w:rFonts w:ascii="Times New Roman" w:hAnsi="Times New Roman"/>
              </w:rPr>
              <w:t xml:space="preserve"> </w:t>
            </w:r>
          </w:p>
        </w:tc>
      </w:tr>
      <w:tr w:rsidR="00922258" w:rsidRPr="00C90922" w:rsidTr="00F01AAC">
        <w:trPr>
          <w:trHeight w:val="703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Входная площадка (перед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дверью)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AA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258" w:rsidRPr="00C90922" w:rsidTr="00F01AAC">
        <w:trPr>
          <w:trHeight w:val="642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Отсутствует световой и звуковой маяк</w:t>
            </w:r>
          </w:p>
        </w:tc>
        <w:tc>
          <w:tcPr>
            <w:tcW w:w="1275" w:type="dxa"/>
          </w:tcPr>
          <w:p w:rsidR="001B5B1E" w:rsidRPr="00F01AAC" w:rsidRDefault="001B5B1E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С, Г</w:t>
            </w:r>
          </w:p>
        </w:tc>
        <w:tc>
          <w:tcPr>
            <w:tcW w:w="1560" w:type="dxa"/>
          </w:tcPr>
          <w:p w:rsidR="001B5B1E" w:rsidRPr="00F01AAC" w:rsidRDefault="00F01AAC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Текущий ремонт</w:t>
            </w:r>
          </w:p>
        </w:tc>
        <w:tc>
          <w:tcPr>
            <w:tcW w:w="1559" w:type="dxa"/>
          </w:tcPr>
          <w:p w:rsidR="001B5B1E" w:rsidRPr="00F01AAC" w:rsidRDefault="00F01AAC" w:rsidP="001E738C">
            <w:pPr>
              <w:pStyle w:val="Default"/>
              <w:jc w:val="center"/>
              <w:rPr>
                <w:sz w:val="22"/>
                <w:szCs w:val="22"/>
              </w:rPr>
            </w:pPr>
            <w:r w:rsidRPr="00F01AAC">
              <w:rPr>
                <w:sz w:val="22"/>
                <w:szCs w:val="22"/>
              </w:rPr>
              <w:t>Установка светового и звукового маяка</w:t>
            </w:r>
          </w:p>
        </w:tc>
      </w:tr>
      <w:tr w:rsidR="00922258" w:rsidRPr="00C90922" w:rsidTr="00F01AAC">
        <w:trPr>
          <w:trHeight w:val="553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Тамбур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AA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258" w:rsidRPr="00C90922" w:rsidTr="00F01AAC">
        <w:trPr>
          <w:trHeight w:val="831"/>
        </w:trPr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5B1E" w:rsidRPr="00F01AAC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F01AAC" w:rsidRDefault="00F01AAC" w:rsidP="00F01A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AAC">
              <w:rPr>
                <w:rFonts w:ascii="Times New Roman" w:hAnsi="Times New Roman"/>
              </w:rPr>
              <w:t xml:space="preserve"> Текущий ремонт</w:t>
            </w:r>
          </w:p>
        </w:tc>
        <w:tc>
          <w:tcPr>
            <w:tcW w:w="1559" w:type="dxa"/>
          </w:tcPr>
          <w:p w:rsidR="00F01AAC" w:rsidRPr="00F01AAC" w:rsidRDefault="001E738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тактильных обозначений. Установка наружного пандуса.</w:t>
            </w:r>
          </w:p>
          <w:p w:rsidR="001B5B1E" w:rsidRPr="00F01AAC" w:rsidRDefault="00F01AAC" w:rsidP="001E7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AAC">
              <w:rPr>
                <w:rFonts w:ascii="Times New Roman" w:hAnsi="Times New Roman"/>
              </w:rPr>
              <w:t>Установка светового и звукового маяка</w:t>
            </w:r>
          </w:p>
        </w:tc>
      </w:tr>
    </w:tbl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2233"/>
        <w:gridCol w:w="1287"/>
        <w:gridCol w:w="1548"/>
        <w:gridCol w:w="3119"/>
      </w:tblGrid>
      <w:tr w:rsidR="001B5B1E" w:rsidRPr="00C90922" w:rsidTr="00922258">
        <w:trPr>
          <w:trHeight w:val="956"/>
        </w:trPr>
        <w:tc>
          <w:tcPr>
            <w:tcW w:w="2411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233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835" w:type="dxa"/>
            <w:gridSpan w:val="2"/>
            <w:vAlign w:val="center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119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1B5B1E" w:rsidRPr="00C90922" w:rsidTr="00922258">
        <w:trPr>
          <w:trHeight w:val="551"/>
        </w:trPr>
        <w:tc>
          <w:tcPr>
            <w:tcW w:w="2411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54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119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922258">
        <w:trPr>
          <w:trHeight w:val="474"/>
        </w:trPr>
        <w:tc>
          <w:tcPr>
            <w:tcW w:w="241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</w:t>
            </w:r>
            <w:r w:rsidRPr="00BA3898">
              <w:rPr>
                <w:rFonts w:ascii="Times New Roman" w:hAnsi="Times New Roman"/>
                <w:sz w:val="24"/>
                <w:szCs w:val="24"/>
              </w:rPr>
              <w:t xml:space="preserve"> в здание</w:t>
            </w:r>
          </w:p>
        </w:tc>
        <w:tc>
          <w:tcPr>
            <w:tcW w:w="223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t>Доступна</w:t>
            </w:r>
            <w:proofErr w:type="gramEnd"/>
            <w:r>
              <w:rPr>
                <w:rFonts w:ascii="Times New Roman" w:hAnsi="Times New Roman"/>
              </w:rPr>
              <w:t xml:space="preserve"> частично всем</w:t>
            </w:r>
          </w:p>
        </w:tc>
        <w:tc>
          <w:tcPr>
            <w:tcW w:w="128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738C">
              <w:rPr>
                <w:sz w:val="24"/>
                <w:szCs w:val="24"/>
              </w:rPr>
              <w:t>Т</w:t>
            </w:r>
            <w:r w:rsidRPr="001E738C">
              <w:rPr>
                <w:rFonts w:ascii="Times New Roman" w:hAnsi="Times New Roman"/>
                <w:sz w:val="24"/>
                <w:szCs w:val="24"/>
              </w:rPr>
              <w:t>екущий ремонт</w:t>
            </w:r>
          </w:p>
        </w:tc>
      </w:tr>
    </w:tbl>
    <w:p w:rsidR="001B5B1E" w:rsidRPr="00A66D4E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>
        <w:rPr>
          <w:rFonts w:ascii="Times New Roman" w:hAnsi="Times New Roman"/>
          <w:i/>
          <w:sz w:val="24"/>
          <w:szCs w:val="24"/>
        </w:rPr>
        <w:t>ДП-В - доступно полностью всем;</w:t>
      </w:r>
      <w:r w:rsidRPr="00A66D4E">
        <w:rPr>
          <w:rFonts w:ascii="Times New Roman" w:hAnsi="Times New Roman"/>
          <w:i/>
          <w:sz w:val="24"/>
          <w:szCs w:val="24"/>
        </w:rPr>
        <w:t xml:space="preserve">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C90922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</w:t>
      </w:r>
      <w:r>
        <w:rPr>
          <w:rFonts w:ascii="Times New Roman" w:hAnsi="Times New Roman"/>
          <w:sz w:val="24"/>
          <w:szCs w:val="24"/>
        </w:rPr>
        <w:t>: вход в здание доступен частично всем.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Pr="00C90922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1B5B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3</w:t>
      </w:r>
    </w:p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Pr="00BA3898" w:rsidRDefault="001B5B1E" w:rsidP="001B5B1E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3898">
        <w:rPr>
          <w:rFonts w:ascii="Times New Roman" w:hAnsi="Times New Roman"/>
          <w:sz w:val="24"/>
          <w:szCs w:val="24"/>
        </w:rPr>
        <w:t xml:space="preserve">Пути (путей) движения внутри здания (в т.ч. путей эвакуации)   </w:t>
      </w:r>
      <w:r w:rsidRPr="00BA3898">
        <w:rPr>
          <w:rFonts w:ascii="Times New Roman" w:hAnsi="Times New Roman"/>
          <w:sz w:val="24"/>
          <w:szCs w:val="24"/>
          <w:u w:val="single"/>
        </w:rPr>
        <w:t xml:space="preserve">Государственного бюджетного общеобразовательного учреждения средней общеобразовательной школы № 580 Приморского района Санкт-Петербурга Отделения дошкольного образования детей , </w:t>
      </w:r>
      <w:r w:rsidRPr="00BA3898">
        <w:rPr>
          <w:rFonts w:ascii="Times New Roman" w:hAnsi="Times New Roman" w:cs="Times New Roman"/>
          <w:sz w:val="24"/>
          <w:szCs w:val="24"/>
          <w:u w:val="single"/>
        </w:rPr>
        <w:t>пр</w:t>
      </w:r>
      <w:proofErr w:type="gramStart"/>
      <w:r w:rsidRPr="00BA3898">
        <w:rPr>
          <w:rFonts w:ascii="Times New Roman" w:hAnsi="Times New Roman" w:cs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 w:cs="Times New Roman"/>
          <w:sz w:val="24"/>
          <w:szCs w:val="24"/>
          <w:u w:val="single"/>
        </w:rPr>
        <w:t>виаконструкторов д.23 к.2 лит. А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709"/>
        <w:gridCol w:w="709"/>
        <w:gridCol w:w="708"/>
        <w:gridCol w:w="1560"/>
        <w:gridCol w:w="1134"/>
        <w:gridCol w:w="1701"/>
        <w:gridCol w:w="1559"/>
      </w:tblGrid>
      <w:tr w:rsidR="00922258" w:rsidRPr="00C90922" w:rsidTr="001E738C">
        <w:tc>
          <w:tcPr>
            <w:tcW w:w="567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694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3260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B5B1E" w:rsidRPr="00C90922" w:rsidTr="001E738C">
        <w:tc>
          <w:tcPr>
            <w:tcW w:w="567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1B5B1E" w:rsidRPr="00C90922" w:rsidTr="001E738C">
        <w:trPr>
          <w:trHeight w:val="112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8C" w:rsidRPr="00C90922" w:rsidTr="001E738C">
        <w:trPr>
          <w:trHeight w:val="844"/>
        </w:trPr>
        <w:tc>
          <w:tcPr>
            <w:tcW w:w="567" w:type="dxa"/>
          </w:tcPr>
          <w:p w:rsidR="001E738C" w:rsidRPr="00C90922" w:rsidRDefault="001E738C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843" w:type="dxa"/>
          </w:tcPr>
          <w:p w:rsidR="001E738C" w:rsidRPr="00C90922" w:rsidRDefault="001E738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134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1E738C" w:rsidRPr="001E738C" w:rsidRDefault="001E738C"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E738C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</w:tc>
        <w:tc>
          <w:tcPr>
            <w:tcW w:w="155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8C" w:rsidRPr="00C90922" w:rsidTr="001E738C">
        <w:trPr>
          <w:trHeight w:val="829"/>
        </w:trPr>
        <w:tc>
          <w:tcPr>
            <w:tcW w:w="567" w:type="dxa"/>
          </w:tcPr>
          <w:p w:rsidR="001E738C" w:rsidRPr="00C90922" w:rsidRDefault="001E738C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843" w:type="dxa"/>
          </w:tcPr>
          <w:p w:rsidR="001E738C" w:rsidRPr="00C90922" w:rsidRDefault="001E738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134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1E738C" w:rsidRPr="001E738C" w:rsidRDefault="001E738C"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E738C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</w:tc>
        <w:tc>
          <w:tcPr>
            <w:tcW w:w="155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8C" w:rsidRPr="00C90922" w:rsidTr="001E738C">
        <w:trPr>
          <w:trHeight w:val="699"/>
        </w:trPr>
        <w:tc>
          <w:tcPr>
            <w:tcW w:w="567" w:type="dxa"/>
          </w:tcPr>
          <w:p w:rsidR="001E738C" w:rsidRPr="00C90922" w:rsidRDefault="001E738C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843" w:type="dxa"/>
          </w:tcPr>
          <w:p w:rsidR="001E738C" w:rsidRPr="00C90922" w:rsidRDefault="001E738C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134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1E738C" w:rsidRPr="001E738C" w:rsidRDefault="001E738C"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E738C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</w:tc>
        <w:tc>
          <w:tcPr>
            <w:tcW w:w="1559" w:type="dxa"/>
          </w:tcPr>
          <w:p w:rsidR="001E738C" w:rsidRPr="00C90922" w:rsidRDefault="001E738C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638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846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Пути эвакуации (в т.ч. зоны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есть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703"/>
        </w:trPr>
        <w:tc>
          <w:tcPr>
            <w:tcW w:w="567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E738C" w:rsidP="00922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E738C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Default="001B5B1E" w:rsidP="009222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2"/>
        <w:gridCol w:w="2327"/>
        <w:gridCol w:w="1061"/>
        <w:gridCol w:w="1013"/>
        <w:gridCol w:w="3651"/>
      </w:tblGrid>
      <w:tr w:rsidR="001B5B1E" w:rsidRPr="00C90922" w:rsidTr="001E738C">
        <w:trPr>
          <w:trHeight w:val="473"/>
        </w:trPr>
        <w:tc>
          <w:tcPr>
            <w:tcW w:w="2554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1B5B1E" w:rsidRPr="00C90922" w:rsidTr="001E738C">
        <w:trPr>
          <w:trHeight w:val="551"/>
        </w:trPr>
        <w:tc>
          <w:tcPr>
            <w:tcW w:w="2554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447"/>
        </w:trPr>
        <w:tc>
          <w:tcPr>
            <w:tcW w:w="2554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</w:t>
            </w:r>
            <w:r w:rsidRPr="00BA3898">
              <w:rPr>
                <w:rFonts w:ascii="Times New Roman" w:hAnsi="Times New Roman"/>
                <w:sz w:val="24"/>
                <w:szCs w:val="24"/>
              </w:rPr>
              <w:t xml:space="preserve"> движ</w:t>
            </w:r>
            <w:r>
              <w:rPr>
                <w:rFonts w:ascii="Times New Roman" w:hAnsi="Times New Roman"/>
                <w:sz w:val="24"/>
                <w:szCs w:val="24"/>
              </w:rPr>
              <w:t>ения внутри здания (в т.ч. пути</w:t>
            </w:r>
            <w:r w:rsidRPr="00BA3898">
              <w:rPr>
                <w:rFonts w:ascii="Times New Roman" w:hAnsi="Times New Roman"/>
                <w:sz w:val="24"/>
                <w:szCs w:val="24"/>
              </w:rPr>
              <w:t xml:space="preserve"> эвакуации)</w:t>
            </w:r>
          </w:p>
        </w:tc>
        <w:tc>
          <w:tcPr>
            <w:tcW w:w="2365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,Г,У)</w:t>
            </w:r>
          </w:p>
        </w:tc>
        <w:tc>
          <w:tcPr>
            <w:tcW w:w="1075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1B5B1E" w:rsidRPr="003C06D5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3C06D5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Pr="005F247F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5F247F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1B5B1E" w:rsidRPr="005F247F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</w:t>
      </w:r>
      <w:r>
        <w:rPr>
          <w:rFonts w:ascii="Times New Roman" w:hAnsi="Times New Roman"/>
          <w:sz w:val="24"/>
          <w:szCs w:val="24"/>
        </w:rPr>
        <w:t xml:space="preserve"> пути</w:t>
      </w:r>
      <w:r w:rsidRPr="00BA3898">
        <w:rPr>
          <w:rFonts w:ascii="Times New Roman" w:hAnsi="Times New Roman"/>
          <w:sz w:val="24"/>
          <w:szCs w:val="24"/>
        </w:rPr>
        <w:t xml:space="preserve"> движ</w:t>
      </w:r>
      <w:r>
        <w:rPr>
          <w:rFonts w:ascii="Times New Roman" w:hAnsi="Times New Roman"/>
          <w:sz w:val="24"/>
          <w:szCs w:val="24"/>
        </w:rPr>
        <w:t>ения внутри здания (в т.ч. пути</w:t>
      </w:r>
      <w:r w:rsidRPr="00BA3898">
        <w:rPr>
          <w:rFonts w:ascii="Times New Roman" w:hAnsi="Times New Roman"/>
          <w:sz w:val="24"/>
          <w:szCs w:val="24"/>
        </w:rPr>
        <w:t xml:space="preserve"> эвакуации</w:t>
      </w:r>
      <w:r>
        <w:rPr>
          <w:rFonts w:ascii="Times New Roman" w:hAnsi="Times New Roman"/>
          <w:sz w:val="24"/>
          <w:szCs w:val="24"/>
        </w:rPr>
        <w:t>) доступны</w:t>
      </w:r>
      <w:r w:rsidRPr="003C06D5">
        <w:rPr>
          <w:rFonts w:ascii="Times New Roman" w:hAnsi="Times New Roman"/>
          <w:sz w:val="24"/>
          <w:szCs w:val="24"/>
        </w:rPr>
        <w:t xml:space="preserve"> частично избирательно</w:t>
      </w:r>
      <w:r>
        <w:rPr>
          <w:rFonts w:ascii="Times New Roman" w:hAnsi="Times New Roman"/>
          <w:sz w:val="24"/>
          <w:szCs w:val="24"/>
        </w:rPr>
        <w:t xml:space="preserve"> (инвалидам </w:t>
      </w:r>
      <w:r w:rsidRPr="00C90922">
        <w:rPr>
          <w:rFonts w:ascii="Times New Roman" w:hAnsi="Times New Roman"/>
          <w:sz w:val="24"/>
          <w:szCs w:val="24"/>
        </w:rPr>
        <w:t>с нарушениями опорно-двигательного аппарата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>с нарушениями зрения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>с нарушениями слуха</w:t>
      </w:r>
      <w:r>
        <w:rPr>
          <w:rFonts w:ascii="Times New Roman" w:hAnsi="Times New Roman"/>
          <w:sz w:val="24"/>
          <w:szCs w:val="24"/>
        </w:rPr>
        <w:t>,</w:t>
      </w:r>
      <w:r w:rsidRPr="003C06D5"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>с нарушениями умственного развития</w:t>
      </w:r>
      <w:r>
        <w:rPr>
          <w:rFonts w:ascii="Times New Roman" w:hAnsi="Times New Roman"/>
          <w:sz w:val="24"/>
          <w:szCs w:val="24"/>
        </w:rPr>
        <w:t>).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258" w:rsidRDefault="0092225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258" w:rsidRDefault="00922258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3C06D5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636FDC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  <w:r w:rsidRPr="00636FDC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636FDC">
        <w:rPr>
          <w:rFonts w:ascii="Times New Roman" w:hAnsi="Times New Roman"/>
          <w:sz w:val="24"/>
          <w:szCs w:val="24"/>
        </w:rPr>
        <w:t>)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4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Default="001B5B1E" w:rsidP="001B5B1E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1B5B1E" w:rsidRPr="00BA3898" w:rsidRDefault="001B5B1E" w:rsidP="001B5B1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4. Зоны целевого назначения здания (целевого посещения объекта)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5B1E" w:rsidRPr="00637190" w:rsidRDefault="001B5B1E" w:rsidP="001B5B1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Вариант </w:t>
      </w: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– зона обслуживания инвалидов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3898">
        <w:rPr>
          <w:rFonts w:ascii="Times New Roman" w:hAnsi="Times New Roman"/>
          <w:sz w:val="24"/>
          <w:szCs w:val="24"/>
          <w:u w:val="single"/>
        </w:rPr>
        <w:t>Государственного бюджетного общеобразовательного учреждения средней общеобразовательной школы № 580 Приморского района Санкт-Петербурга Отделения дошкольного образования детей , пр</w:t>
      </w:r>
      <w:proofErr w:type="gramStart"/>
      <w:r w:rsidRPr="00BA3898">
        <w:rPr>
          <w:rFonts w:ascii="Times New Roman" w:hAnsi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иаконструкторов д.23 к.2 лит. А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1701"/>
        <w:gridCol w:w="1559"/>
        <w:gridCol w:w="1134"/>
      </w:tblGrid>
      <w:tr w:rsidR="001B5B1E" w:rsidRPr="00C90922" w:rsidTr="001E738C">
        <w:tc>
          <w:tcPr>
            <w:tcW w:w="426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1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2693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B5B1E" w:rsidRPr="00C90922" w:rsidTr="001E738C">
        <w:tc>
          <w:tcPr>
            <w:tcW w:w="426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left="-56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55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1B5B1E" w:rsidRPr="00C90922" w:rsidTr="001E738C">
        <w:trPr>
          <w:trHeight w:val="842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841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848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374"/>
        <w:gridCol w:w="1408"/>
        <w:gridCol w:w="1140"/>
        <w:gridCol w:w="3300"/>
      </w:tblGrid>
      <w:tr w:rsidR="001B5B1E" w:rsidRPr="00C90922" w:rsidTr="00922258">
        <w:trPr>
          <w:trHeight w:val="473"/>
        </w:trPr>
        <w:tc>
          <w:tcPr>
            <w:tcW w:w="2268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74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548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00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1B5B1E" w:rsidRPr="00C90922" w:rsidTr="00922258">
        <w:trPr>
          <w:trHeight w:val="551"/>
        </w:trPr>
        <w:tc>
          <w:tcPr>
            <w:tcW w:w="2268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140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00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922258">
        <w:trPr>
          <w:trHeight w:val="687"/>
        </w:trPr>
        <w:tc>
          <w:tcPr>
            <w:tcW w:w="226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Зоны целевого назначения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здания</w:t>
            </w:r>
          </w:p>
        </w:tc>
        <w:tc>
          <w:tcPr>
            <w:tcW w:w="2374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ДЧ-В</w:t>
            </w:r>
          </w:p>
        </w:tc>
        <w:tc>
          <w:tcPr>
            <w:tcW w:w="14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нуждается</w:t>
            </w:r>
          </w:p>
        </w:tc>
      </w:tr>
    </w:tbl>
    <w:p w:rsidR="001B5B1E" w:rsidRPr="00E66DE3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E66DE3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1B5B1E" w:rsidRPr="00E66DE3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E66DE3" w:rsidRDefault="001B5B1E" w:rsidP="001B5B1E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</w:p>
    <w:p w:rsidR="001E738C" w:rsidRPr="00C90922" w:rsidRDefault="001B5B1E" w:rsidP="001E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</w:t>
      </w:r>
      <w:r>
        <w:rPr>
          <w:rFonts w:ascii="Times New Roman" w:hAnsi="Times New Roman"/>
          <w:sz w:val="24"/>
          <w:szCs w:val="24"/>
        </w:rPr>
        <w:t>: з</w:t>
      </w:r>
      <w:r w:rsidRPr="00C90922">
        <w:rPr>
          <w:rFonts w:ascii="Times New Roman" w:hAnsi="Times New Roman"/>
          <w:sz w:val="24"/>
          <w:szCs w:val="24"/>
        </w:rPr>
        <w:t>оны целевого назначения</w:t>
      </w:r>
      <w:r>
        <w:rPr>
          <w:rFonts w:ascii="Times New Roman" w:hAnsi="Times New Roman"/>
          <w:sz w:val="24"/>
          <w:szCs w:val="24"/>
        </w:rPr>
        <w:t xml:space="preserve"> здания (к</w:t>
      </w:r>
      <w:r w:rsidRPr="00C90922">
        <w:rPr>
          <w:rFonts w:ascii="Times New Roman" w:hAnsi="Times New Roman"/>
          <w:sz w:val="24"/>
          <w:szCs w:val="24"/>
        </w:rPr>
        <w:t>абинетная форма обслуживания</w:t>
      </w:r>
      <w:r>
        <w:rPr>
          <w:rFonts w:ascii="Times New Roman" w:hAnsi="Times New Roman"/>
          <w:sz w:val="24"/>
          <w:szCs w:val="24"/>
        </w:rPr>
        <w:t>,</w:t>
      </w:r>
      <w:r w:rsidRPr="00637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C90922">
        <w:rPr>
          <w:rFonts w:ascii="Times New Roman" w:hAnsi="Times New Roman"/>
          <w:sz w:val="24"/>
          <w:szCs w:val="24"/>
        </w:rPr>
        <w:t>альная форма обслуживания</w:t>
      </w:r>
      <w:r>
        <w:rPr>
          <w:rFonts w:ascii="Times New Roman" w:hAnsi="Times New Roman"/>
          <w:sz w:val="24"/>
          <w:szCs w:val="24"/>
        </w:rPr>
        <w:t>)  доступны</w:t>
      </w:r>
      <w:r w:rsidRPr="00637190">
        <w:rPr>
          <w:rFonts w:ascii="Times New Roman" w:hAnsi="Times New Roman"/>
          <w:sz w:val="24"/>
          <w:szCs w:val="24"/>
        </w:rPr>
        <w:t xml:space="preserve"> частично всем</w:t>
      </w:r>
      <w:r>
        <w:rPr>
          <w:rFonts w:ascii="Times New Roman" w:hAnsi="Times New Roman"/>
          <w:i/>
          <w:sz w:val="24"/>
          <w:szCs w:val="24"/>
        </w:rPr>
        <w:t>.</w:t>
      </w:r>
      <w:r w:rsidR="001E738C" w:rsidRPr="00C90922">
        <w:rPr>
          <w:rFonts w:ascii="Times New Roman" w:hAnsi="Times New Roman"/>
          <w:sz w:val="24"/>
          <w:szCs w:val="24"/>
        </w:rPr>
        <w:t xml:space="preserve"> </w:t>
      </w: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E738C" w:rsidRDefault="001E738C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Приложение 5 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5</w:t>
      </w:r>
    </w:p>
    <w:p w:rsidR="001B5B1E" w:rsidRPr="00C90922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A733B5" w:rsidRDefault="001B5B1E" w:rsidP="001B5B1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5. Санитарно-гигиенических помещений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3898">
        <w:rPr>
          <w:rFonts w:ascii="Times New Roman" w:hAnsi="Times New Roman"/>
          <w:sz w:val="24"/>
          <w:szCs w:val="24"/>
          <w:u w:val="single"/>
        </w:rPr>
        <w:t>Государственного бюджетного общеобразовательного учреждения средней общеобразовательной школы № 580 Приморского района Санкт-Петербурга Отделения дошкольного образования детей , пр</w:t>
      </w:r>
      <w:proofErr w:type="gramStart"/>
      <w:r w:rsidRPr="00BA3898">
        <w:rPr>
          <w:rFonts w:ascii="Times New Roman" w:hAnsi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иаконструкторов д.23 к.2 лит. А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1701"/>
        <w:gridCol w:w="1701"/>
        <w:gridCol w:w="850"/>
      </w:tblGrid>
      <w:tr w:rsidR="001B5B1E" w:rsidRPr="00C90922" w:rsidTr="001E738C">
        <w:tc>
          <w:tcPr>
            <w:tcW w:w="426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1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 замечания</w:t>
            </w:r>
          </w:p>
        </w:tc>
        <w:tc>
          <w:tcPr>
            <w:tcW w:w="2551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B5B1E" w:rsidRPr="00C90922" w:rsidTr="001E738C">
        <w:tc>
          <w:tcPr>
            <w:tcW w:w="426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1B5B1E" w:rsidRPr="00C90922" w:rsidTr="001E738C">
        <w:trPr>
          <w:trHeight w:val="942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</w:p>
        </w:tc>
        <w:tc>
          <w:tcPr>
            <w:tcW w:w="1701" w:type="dxa"/>
          </w:tcPr>
          <w:p w:rsidR="001B5B1E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B5"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  <w:p w:rsidR="001B5B1E" w:rsidRPr="00A733B5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</w:t>
            </w:r>
          </w:p>
        </w:tc>
        <w:tc>
          <w:tcPr>
            <w:tcW w:w="85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985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</w:p>
        </w:tc>
        <w:tc>
          <w:tcPr>
            <w:tcW w:w="1701" w:type="dxa"/>
          </w:tcPr>
          <w:p w:rsidR="001B5B1E" w:rsidRPr="00A733B5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B5"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  <w:tc>
          <w:tcPr>
            <w:tcW w:w="85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984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984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1489" w:rsidRDefault="00C61489" w:rsidP="00C61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3B5"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  <w:p w:rsidR="001B5B1E" w:rsidRPr="00C90922" w:rsidRDefault="00C61489" w:rsidP="00C6148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</w:t>
            </w:r>
          </w:p>
        </w:tc>
        <w:tc>
          <w:tcPr>
            <w:tcW w:w="850" w:type="dxa"/>
          </w:tcPr>
          <w:p w:rsidR="001B5B1E" w:rsidRPr="00C90922" w:rsidRDefault="001B5B1E" w:rsidP="00C6148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2"/>
        <w:gridCol w:w="2228"/>
        <w:gridCol w:w="1007"/>
        <w:gridCol w:w="950"/>
        <w:gridCol w:w="3761"/>
      </w:tblGrid>
      <w:tr w:rsidR="001B5B1E" w:rsidRPr="00C90922" w:rsidTr="001E738C">
        <w:trPr>
          <w:trHeight w:val="473"/>
        </w:trPr>
        <w:tc>
          <w:tcPr>
            <w:tcW w:w="2402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228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1957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61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1B5B1E" w:rsidRPr="00C90922" w:rsidTr="001E738C">
        <w:trPr>
          <w:trHeight w:val="551"/>
        </w:trPr>
        <w:tc>
          <w:tcPr>
            <w:tcW w:w="2402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vMerge/>
            <w:vAlign w:val="center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61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352"/>
        </w:trPr>
        <w:tc>
          <w:tcPr>
            <w:tcW w:w="240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22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,Г,У)</w:t>
            </w:r>
          </w:p>
        </w:tc>
        <w:tc>
          <w:tcPr>
            <w:tcW w:w="100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1B5B1E" w:rsidRPr="003C06D5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3C06D5">
              <w:rPr>
                <w:rFonts w:ascii="Times New Roman" w:hAnsi="Times New Roman"/>
                <w:sz w:val="24"/>
                <w:szCs w:val="24"/>
              </w:rPr>
              <w:t>ехнические решения невозможны – организация альтернативной формы обслуживания</w:t>
            </w:r>
          </w:p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Pr="007A5119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7A5119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1B5B1E" w:rsidRPr="007A5119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C90922" w:rsidRDefault="001B5B1E" w:rsidP="001B5B1E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1B5B1E" w:rsidRDefault="001B5B1E" w:rsidP="001B5B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Комментарий к заключению</w:t>
      </w:r>
      <w:r>
        <w:rPr>
          <w:rFonts w:ascii="Times New Roman" w:hAnsi="Times New Roman"/>
          <w:sz w:val="24"/>
          <w:szCs w:val="24"/>
        </w:rPr>
        <w:t>: санитарно-гигиенические помещения доступны</w:t>
      </w:r>
      <w:r w:rsidRPr="003C06D5">
        <w:rPr>
          <w:rFonts w:ascii="Times New Roman" w:hAnsi="Times New Roman"/>
          <w:sz w:val="24"/>
          <w:szCs w:val="24"/>
        </w:rPr>
        <w:t xml:space="preserve"> частично избирательно</w:t>
      </w:r>
      <w:r>
        <w:rPr>
          <w:rFonts w:ascii="Times New Roman" w:hAnsi="Times New Roman"/>
          <w:sz w:val="24"/>
          <w:szCs w:val="24"/>
        </w:rPr>
        <w:t xml:space="preserve"> (инвалидам </w:t>
      </w:r>
      <w:r w:rsidRPr="00C90922">
        <w:rPr>
          <w:rFonts w:ascii="Times New Roman" w:hAnsi="Times New Roman"/>
          <w:sz w:val="24"/>
          <w:szCs w:val="24"/>
        </w:rPr>
        <w:t>с нарушениями опорно-двигательного аппарата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>с нарушениями зрения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>с нарушениями слуха</w:t>
      </w:r>
      <w:r>
        <w:rPr>
          <w:rFonts w:ascii="Times New Roman" w:hAnsi="Times New Roman"/>
          <w:sz w:val="24"/>
          <w:szCs w:val="24"/>
        </w:rPr>
        <w:t>,</w:t>
      </w:r>
      <w:r w:rsidRPr="003C06D5"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>с нарушениями умственного развития</w:t>
      </w:r>
      <w:r>
        <w:rPr>
          <w:rFonts w:ascii="Times New Roman" w:hAnsi="Times New Roman"/>
          <w:sz w:val="24"/>
          <w:szCs w:val="24"/>
        </w:rPr>
        <w:t>).</w:t>
      </w: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1489" w:rsidRDefault="00C61489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1B5B1E" w:rsidRDefault="001B5B1E" w:rsidP="009222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1B5B1E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1B5B1E" w:rsidRPr="00C90922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 2016г. № 6</w:t>
      </w:r>
    </w:p>
    <w:p w:rsidR="001B5B1E" w:rsidRPr="00C90922" w:rsidRDefault="001B5B1E" w:rsidP="001B5B1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9222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1B5B1E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5B1E" w:rsidRPr="0012194C" w:rsidRDefault="001B5B1E" w:rsidP="001B5B1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6. Системы информации на объекте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3898">
        <w:rPr>
          <w:rFonts w:ascii="Times New Roman" w:hAnsi="Times New Roman"/>
          <w:sz w:val="24"/>
          <w:szCs w:val="24"/>
          <w:u w:val="single"/>
        </w:rPr>
        <w:t>Государственного бюджетного общеобразовательного учреждения средней общеобразовательной школы № 580 Приморского района Санкт-Петербурга Отделения дошкольного образования детей , пр</w:t>
      </w:r>
      <w:proofErr w:type="gramStart"/>
      <w:r w:rsidRPr="00BA3898">
        <w:rPr>
          <w:rFonts w:ascii="Times New Roman" w:hAnsi="Times New Roman"/>
          <w:sz w:val="24"/>
          <w:szCs w:val="24"/>
          <w:u w:val="single"/>
        </w:rPr>
        <w:t>.А</w:t>
      </w:r>
      <w:proofErr w:type="gramEnd"/>
      <w:r w:rsidRPr="00BA3898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иаконструкторов д.23 к.2 лит. А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1701"/>
        <w:gridCol w:w="1417"/>
        <w:gridCol w:w="1418"/>
      </w:tblGrid>
      <w:tr w:rsidR="001B5B1E" w:rsidRPr="00C90922" w:rsidTr="001E738C">
        <w:tc>
          <w:tcPr>
            <w:tcW w:w="426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1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 замечания</w:t>
            </w:r>
          </w:p>
        </w:tc>
        <w:tc>
          <w:tcPr>
            <w:tcW w:w="2835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B5B1E" w:rsidRPr="00C90922" w:rsidTr="001E738C">
        <w:tc>
          <w:tcPr>
            <w:tcW w:w="426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41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1B5B1E" w:rsidRPr="00C90922" w:rsidTr="001E738C">
        <w:trPr>
          <w:trHeight w:val="1048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1124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доступен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Индивиду-альное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решение с ТСР</w:t>
            </w:r>
          </w:p>
        </w:tc>
        <w:tc>
          <w:tcPr>
            <w:tcW w:w="141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Средства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акустичес-кие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навигаци-онные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(звуковые маяки, компасы)</w:t>
            </w:r>
          </w:p>
        </w:tc>
      </w:tr>
      <w:tr w:rsidR="001B5B1E" w:rsidRPr="00C90922" w:rsidTr="001E738C">
        <w:trPr>
          <w:trHeight w:val="1122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DF75DA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1E738C">
        <w:trPr>
          <w:trHeight w:val="982"/>
        </w:trPr>
        <w:tc>
          <w:tcPr>
            <w:tcW w:w="426" w:type="dxa"/>
          </w:tcPr>
          <w:p w:rsidR="001B5B1E" w:rsidRPr="00C90922" w:rsidRDefault="001B5B1E" w:rsidP="001E738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5B1E" w:rsidRPr="00DF75DA" w:rsidRDefault="001B5B1E" w:rsidP="001E73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B5B1E" w:rsidRPr="00C90922" w:rsidRDefault="001B5B1E" w:rsidP="001E73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1B5B1E" w:rsidRPr="00C90922" w:rsidRDefault="001B5B1E" w:rsidP="001B5B1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5"/>
        <w:gridCol w:w="2194"/>
        <w:gridCol w:w="1013"/>
        <w:gridCol w:w="957"/>
        <w:gridCol w:w="4053"/>
      </w:tblGrid>
      <w:tr w:rsidR="001B5B1E" w:rsidRPr="00C90922" w:rsidTr="00922258">
        <w:trPr>
          <w:trHeight w:val="473"/>
        </w:trPr>
        <w:tc>
          <w:tcPr>
            <w:tcW w:w="2415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4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0" w:type="dxa"/>
            <w:gridSpan w:val="2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4053" w:type="dxa"/>
            <w:vMerge w:val="restart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1B5B1E" w:rsidRPr="00C90922" w:rsidTr="00922258">
        <w:trPr>
          <w:trHeight w:val="551"/>
        </w:trPr>
        <w:tc>
          <w:tcPr>
            <w:tcW w:w="2415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4053" w:type="dxa"/>
            <w:vMerge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B1E" w:rsidRPr="00C90922" w:rsidTr="00922258">
        <w:trPr>
          <w:trHeight w:val="395"/>
        </w:trPr>
        <w:tc>
          <w:tcPr>
            <w:tcW w:w="2415" w:type="dxa"/>
          </w:tcPr>
          <w:p w:rsidR="001B5B1E" w:rsidRPr="00C90922" w:rsidRDefault="001B5B1E" w:rsidP="001E73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информации на объекте</w:t>
            </w:r>
          </w:p>
        </w:tc>
        <w:tc>
          <w:tcPr>
            <w:tcW w:w="2194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</w:t>
            </w:r>
          </w:p>
        </w:tc>
        <w:tc>
          <w:tcPr>
            <w:tcW w:w="1013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1B5B1E" w:rsidRPr="00C90922" w:rsidRDefault="001B5B1E" w:rsidP="001E738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1B5B1E" w:rsidRPr="00DF75DA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DF75DA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1B5B1E" w:rsidRPr="00DF75DA" w:rsidRDefault="001B5B1E" w:rsidP="001B5B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B5B1E" w:rsidRPr="00C90922" w:rsidRDefault="001B5B1E" w:rsidP="001B5B1E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1B5B1E" w:rsidRPr="00C90922" w:rsidRDefault="001B5B1E" w:rsidP="001B5B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</w:t>
      </w:r>
      <w:r>
        <w:rPr>
          <w:rFonts w:ascii="Times New Roman" w:hAnsi="Times New Roman"/>
          <w:sz w:val="24"/>
          <w:szCs w:val="24"/>
        </w:rPr>
        <w:t>:</w:t>
      </w:r>
      <w:r w:rsidRPr="00E511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</w:t>
      </w:r>
      <w:r w:rsidRPr="00C90922">
        <w:rPr>
          <w:rFonts w:ascii="Times New Roman" w:hAnsi="Times New Roman"/>
          <w:sz w:val="24"/>
          <w:szCs w:val="24"/>
        </w:rPr>
        <w:t xml:space="preserve"> информации на объекте</w:t>
      </w:r>
      <w:r w:rsidRPr="00E511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индивидуальное решение с ТСР.</w:t>
      </w:r>
    </w:p>
    <w:sectPr w:rsidR="001B5B1E" w:rsidRPr="00C90922" w:rsidSect="001B5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CF245F3"/>
    <w:multiLevelType w:val="multilevel"/>
    <w:tmpl w:val="5DBA2D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44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8465E9E"/>
    <w:multiLevelType w:val="multilevel"/>
    <w:tmpl w:val="4E521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num w:numId="1">
    <w:abstractNumId w:val="40"/>
  </w:num>
  <w:num w:numId="2">
    <w:abstractNumId w:val="13"/>
  </w:num>
  <w:num w:numId="3">
    <w:abstractNumId w:val="44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6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5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  <w:num w:numId="47">
    <w:abstractNumId w:val="43"/>
  </w:num>
  <w:num w:numId="48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B1E"/>
    <w:rsid w:val="001B5B1E"/>
    <w:rsid w:val="001D33D5"/>
    <w:rsid w:val="001E738C"/>
    <w:rsid w:val="00211FAA"/>
    <w:rsid w:val="005068AD"/>
    <w:rsid w:val="006276D0"/>
    <w:rsid w:val="0069727A"/>
    <w:rsid w:val="00915E69"/>
    <w:rsid w:val="00922258"/>
    <w:rsid w:val="009313FF"/>
    <w:rsid w:val="00B26023"/>
    <w:rsid w:val="00C61489"/>
    <w:rsid w:val="00CB2498"/>
    <w:rsid w:val="00D60C54"/>
    <w:rsid w:val="00E01809"/>
    <w:rsid w:val="00E861BC"/>
    <w:rsid w:val="00F01AAC"/>
    <w:rsid w:val="00F86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1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5B1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B5B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1B5B1E"/>
    <w:pPr>
      <w:keepNext/>
      <w:spacing w:before="240" w:after="60" w:line="240" w:lineRule="auto"/>
      <w:outlineLvl w:val="2"/>
    </w:pPr>
    <w:rPr>
      <w:rFonts w:ascii="Arial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"/>
    <w:qFormat/>
    <w:rsid w:val="001B5B1E"/>
    <w:pPr>
      <w:keepNext/>
      <w:spacing w:before="240" w:after="60" w:line="240" w:lineRule="auto"/>
      <w:outlineLvl w:val="3"/>
    </w:pPr>
    <w:rPr>
      <w:rFonts w:ascii="MinioMM_367 RG 585 NO 11 OP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1B5B1E"/>
    <w:pPr>
      <w:spacing w:before="240" w:after="60" w:line="240" w:lineRule="auto"/>
      <w:outlineLvl w:val="4"/>
    </w:pPr>
    <w:rPr>
      <w:rFonts w:ascii="MinioMM_367 RG 585 NO 11 OP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1B5B1E"/>
    <w:pPr>
      <w:spacing w:before="240" w:after="60" w:line="240" w:lineRule="auto"/>
      <w:outlineLvl w:val="5"/>
    </w:pPr>
    <w:rPr>
      <w:rFonts w:ascii="MinioMM_367 RG 585 NO 11 OP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1B5B1E"/>
    <w:pPr>
      <w:keepNext/>
      <w:spacing w:after="0" w:line="240" w:lineRule="auto"/>
      <w:jc w:val="right"/>
      <w:outlineLvl w:val="6"/>
    </w:pPr>
    <w:rPr>
      <w:rFonts w:ascii="Times New Roman" w:hAnsi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1B5B1E"/>
    <w:pPr>
      <w:spacing w:before="240" w:after="60" w:line="240" w:lineRule="auto"/>
      <w:outlineLvl w:val="7"/>
    </w:pPr>
    <w:rPr>
      <w:rFonts w:ascii="MinioMM_367 RG 585 NO 11 OP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5B1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5B1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B5B1E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1B5B1E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1B5B1E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1B5B1E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1B5B1E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B5B1E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customStyle="1" w:styleId="ConsPlusCell">
    <w:name w:val="ConsPlusCell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1B5B1E"/>
    <w:pPr>
      <w:suppressAutoHyphens/>
      <w:ind w:left="720"/>
    </w:pPr>
    <w:rPr>
      <w:rFonts w:eastAsia="Calibri" w:cs="Calibri"/>
      <w:lang w:eastAsia="ar-SA"/>
    </w:rPr>
  </w:style>
  <w:style w:type="paragraph" w:customStyle="1" w:styleId="Standard">
    <w:name w:val="Standard"/>
    <w:rsid w:val="001B5B1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1B5B1E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1B5B1E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unhideWhenUsed/>
    <w:rsid w:val="001B5B1E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1B5B1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rsid w:val="001B5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1B5B1E"/>
    <w:rPr>
      <w:i/>
      <w:iCs/>
    </w:rPr>
  </w:style>
  <w:style w:type="character" w:styleId="a8">
    <w:name w:val="Hyperlink"/>
    <w:uiPriority w:val="99"/>
    <w:rsid w:val="001B5B1E"/>
    <w:rPr>
      <w:color w:val="0000FF"/>
      <w:u w:val="single"/>
    </w:rPr>
  </w:style>
  <w:style w:type="paragraph" w:styleId="a9">
    <w:name w:val="No Spacing"/>
    <w:link w:val="aa"/>
    <w:qFormat/>
    <w:rsid w:val="001B5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1B5B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1B5B1E"/>
  </w:style>
  <w:style w:type="paragraph" w:styleId="ac">
    <w:name w:val="caption"/>
    <w:basedOn w:val="a"/>
    <w:next w:val="a"/>
    <w:uiPriority w:val="35"/>
    <w:qFormat/>
    <w:rsid w:val="001B5B1E"/>
    <w:pPr>
      <w:spacing w:line="240" w:lineRule="auto"/>
      <w:jc w:val="center"/>
    </w:pPr>
    <w:rPr>
      <w:rFonts w:ascii="Times New Roman" w:eastAsia="Calibri" w:hAnsi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1B5B1E"/>
    <w:pPr>
      <w:tabs>
        <w:tab w:val="decimal" w:pos="567"/>
      </w:tabs>
      <w:spacing w:before="240" w:after="0" w:line="320" w:lineRule="atLeast"/>
    </w:pPr>
    <w:rPr>
      <w:rFonts w:ascii="Times New Roman" w:hAnsi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1B5B1E"/>
    <w:pPr>
      <w:spacing w:before="12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1B5B1E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1B5B1E"/>
    <w:pPr>
      <w:keepNext/>
      <w:keepLines/>
      <w:spacing w:before="120" w:after="240" w:line="240" w:lineRule="auto"/>
      <w:ind w:left="1134" w:hanging="1134"/>
    </w:pPr>
    <w:rPr>
      <w:rFonts w:ascii="Times New Roman" w:hAnsi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1B5B1E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hAnsi="MinioMM_367 RG 585 NO 11 OP"/>
      <w:noProof/>
      <w:sz w:val="24"/>
      <w:szCs w:val="20"/>
    </w:rPr>
  </w:style>
  <w:style w:type="paragraph" w:customStyle="1" w:styleId="DimensionICF">
    <w:name w:val="Dimension ICF"/>
    <w:basedOn w:val="a"/>
    <w:rsid w:val="001B5B1E"/>
    <w:pPr>
      <w:keepNext/>
      <w:keepLines/>
      <w:pageBreakBefore/>
      <w:spacing w:after="120" w:line="240" w:lineRule="auto"/>
    </w:pPr>
    <w:rPr>
      <w:rFonts w:ascii="MinioMM_485 SB 585 NO 11 OP" w:hAnsi="MinioMM_485 SB 585 NO 11 OP"/>
      <w:sz w:val="40"/>
      <w:szCs w:val="20"/>
      <w:lang w:val="en-GB"/>
    </w:rPr>
  </w:style>
  <w:style w:type="paragraph" w:customStyle="1" w:styleId="chapter">
    <w:name w:val="chapter"/>
    <w:basedOn w:val="a"/>
    <w:rsid w:val="001B5B1E"/>
    <w:pPr>
      <w:keepNext/>
      <w:keepLines/>
      <w:spacing w:before="180" w:after="0" w:line="240" w:lineRule="auto"/>
    </w:pPr>
    <w:rPr>
      <w:rFonts w:ascii="Times New Roman" w:hAnsi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1B5B1E"/>
    <w:pPr>
      <w:keepNext/>
      <w:keepLines/>
      <w:spacing w:after="0" w:line="240" w:lineRule="auto"/>
      <w:ind w:left="504" w:hanging="504"/>
    </w:pPr>
    <w:rPr>
      <w:rFonts w:ascii="MinioMM_367 RG 585 NO 11 OP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1B5B1E"/>
    <w:pPr>
      <w:spacing w:before="240" w:after="0" w:line="240" w:lineRule="auto"/>
      <w:ind w:left="1440" w:hanging="1440"/>
    </w:pPr>
    <w:rPr>
      <w:rFonts w:ascii="Times New Roman" w:hAnsi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1B5B1E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1B5B1E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1B5B1E"/>
    <w:pPr>
      <w:tabs>
        <w:tab w:val="left" w:pos="5528"/>
      </w:tabs>
      <w:spacing w:after="0" w:line="240" w:lineRule="auto"/>
      <w:ind w:left="675" w:hanging="448"/>
    </w:pPr>
    <w:rPr>
      <w:rFonts w:ascii="Times New Roman" w:hAnsi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1B5B1E"/>
    <w:pPr>
      <w:tabs>
        <w:tab w:val="decimal" w:pos="567"/>
      </w:tabs>
      <w:spacing w:before="240" w:after="0" w:line="320" w:lineRule="atLeast"/>
      <w:ind w:left="1134"/>
    </w:pPr>
    <w:rPr>
      <w:rFonts w:ascii="Times New Roman" w:hAnsi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1B5B1E"/>
    <w:pPr>
      <w:spacing w:after="0" w:line="240" w:lineRule="auto"/>
    </w:pPr>
    <w:rPr>
      <w:rFonts w:ascii="Times New Roman" w:hAnsi="Times New Roman"/>
      <w:sz w:val="60"/>
      <w:szCs w:val="20"/>
      <w:lang w:val="en-GB"/>
    </w:rPr>
  </w:style>
  <w:style w:type="paragraph" w:styleId="ad">
    <w:name w:val="Subtitle"/>
    <w:basedOn w:val="a"/>
    <w:link w:val="ae"/>
    <w:qFormat/>
    <w:rsid w:val="001B5B1E"/>
    <w:pPr>
      <w:spacing w:after="0" w:line="240" w:lineRule="auto"/>
      <w:jc w:val="center"/>
    </w:pPr>
    <w:rPr>
      <w:rFonts w:ascii="Times New Roman" w:hAnsi="Times New Roman"/>
      <w:sz w:val="96"/>
      <w:szCs w:val="20"/>
      <w:lang w:val="en-GB"/>
    </w:rPr>
  </w:style>
  <w:style w:type="character" w:customStyle="1" w:styleId="ae">
    <w:name w:val="Подзаголовок Знак"/>
    <w:basedOn w:val="a0"/>
    <w:link w:val="ad"/>
    <w:rsid w:val="001B5B1E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1B5B1E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1B5B1E"/>
    <w:pPr>
      <w:spacing w:after="0" w:line="240" w:lineRule="auto"/>
      <w:ind w:left="794" w:firstLine="851"/>
    </w:pPr>
    <w:rPr>
      <w:rFonts w:ascii="Times New Roman" w:hAnsi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1B5B1E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1B5B1E"/>
    <w:pPr>
      <w:spacing w:after="12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1B5B1E"/>
    <w:pPr>
      <w:spacing w:after="0" w:line="240" w:lineRule="auto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1B5B1E"/>
    <w:pPr>
      <w:spacing w:after="60" w:line="240" w:lineRule="auto"/>
      <w:ind w:left="737"/>
    </w:pPr>
    <w:rPr>
      <w:rFonts w:ascii="Times New Roman" w:hAnsi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1B5B1E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1B5B1E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1B5B1E"/>
    <w:pPr>
      <w:spacing w:after="0" w:line="240" w:lineRule="auto"/>
      <w:jc w:val="center"/>
    </w:pPr>
    <w:rPr>
      <w:rFonts w:ascii="Times New Roman" w:hAnsi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1B5B1E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1B5B1E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1B5B1E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1B5B1E"/>
    <w:pPr>
      <w:widowControl w:val="0"/>
      <w:spacing w:after="0" w:line="360" w:lineRule="auto"/>
      <w:ind w:left="1503" w:firstLine="720"/>
    </w:pPr>
    <w:rPr>
      <w:rFonts w:ascii="Times New Roman" w:hAnsi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1B5B1E"/>
    <w:pPr>
      <w:numPr>
        <w:ilvl w:val="12"/>
      </w:numPr>
      <w:spacing w:after="0" w:line="240" w:lineRule="auto"/>
      <w:ind w:left="283" w:firstLine="851"/>
    </w:pPr>
    <w:rPr>
      <w:rFonts w:ascii="Times New Roman" w:hAnsi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semiHidden/>
    <w:rsid w:val="001B5B1E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1B5B1E"/>
    <w:pPr>
      <w:spacing w:before="200" w:after="0" w:line="240" w:lineRule="auto"/>
    </w:pPr>
    <w:rPr>
      <w:rFonts w:asciiTheme="minorHAnsi" w:hAnsiTheme="minorHAnsi" w:cstheme="minorBidi"/>
      <w:sz w:val="16"/>
      <w:lang w:val="en-GB" w:eastAsia="en-US"/>
    </w:rPr>
  </w:style>
  <w:style w:type="character" w:customStyle="1" w:styleId="11">
    <w:name w:val="Текст сноски Знак1"/>
    <w:basedOn w:val="a0"/>
    <w:uiPriority w:val="99"/>
    <w:semiHidden/>
    <w:rsid w:val="001B5B1E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DefinitionComponentsBoxICF">
    <w:name w:val="Definition Components Box  ICF"/>
    <w:rsid w:val="001B5B1E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1B5B1E"/>
    <w:pPr>
      <w:ind w:left="720"/>
    </w:pPr>
  </w:style>
  <w:style w:type="paragraph" w:customStyle="1" w:styleId="TabFigHeadingICF">
    <w:name w:val="Tab &amp; Fig Heading ICF"/>
    <w:basedOn w:val="Heading2ICF"/>
    <w:rsid w:val="001B5B1E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1B5B1E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1B5B1E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1B5B1E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1B5B1E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1B5B1E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1B5B1E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hAnsi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1B5B1E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1B5B1E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1B5B1E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1B5B1E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1B5B1E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1B5B1E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1B5B1E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1B5B1E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1B5B1E"/>
    <w:pPr>
      <w:spacing w:before="60" w:after="0" w:line="240" w:lineRule="auto"/>
      <w:jc w:val="center"/>
    </w:pPr>
    <w:rPr>
      <w:rFonts w:ascii="Times New Roman" w:hAnsi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1B5B1E"/>
    <w:pPr>
      <w:spacing w:after="0" w:line="240" w:lineRule="auto"/>
      <w:ind w:right="57"/>
      <w:jc w:val="right"/>
    </w:pPr>
    <w:rPr>
      <w:rFonts w:ascii="Times New Roman" w:hAnsi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1B5B1E"/>
    <w:pPr>
      <w:spacing w:after="0" w:line="240" w:lineRule="auto"/>
      <w:ind w:left="113"/>
    </w:pPr>
    <w:rPr>
      <w:rFonts w:ascii="Times New Roman" w:hAnsi="Times New Roman"/>
      <w:sz w:val="18"/>
      <w:szCs w:val="20"/>
      <w:lang w:val="en-GB"/>
    </w:rPr>
  </w:style>
  <w:style w:type="paragraph" w:customStyle="1" w:styleId="spc21i">
    <w:name w:val="spc 21i"/>
    <w:basedOn w:val="spc2i"/>
    <w:rsid w:val="001B5B1E"/>
    <w:pPr>
      <w:spacing w:before="0"/>
    </w:pPr>
  </w:style>
  <w:style w:type="paragraph" w:customStyle="1" w:styleId="spc2i">
    <w:name w:val="spc 2i"/>
    <w:basedOn w:val="spc2"/>
    <w:rsid w:val="001B5B1E"/>
    <w:rPr>
      <w:i/>
    </w:rPr>
  </w:style>
  <w:style w:type="paragraph" w:customStyle="1" w:styleId="ListalphabeticIndent05ICF">
    <w:name w:val="List alphabetic Indent 0.5 ICF"/>
    <w:basedOn w:val="a"/>
    <w:rsid w:val="001B5B1E"/>
    <w:pPr>
      <w:tabs>
        <w:tab w:val="num" w:pos="360"/>
      </w:tabs>
      <w:spacing w:before="120" w:after="0" w:line="240" w:lineRule="auto"/>
      <w:ind w:left="360" w:hanging="360"/>
    </w:pPr>
    <w:rPr>
      <w:rFonts w:ascii="Times New Roman" w:hAnsi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1B5B1E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1B5B1E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1B5B1E"/>
    <w:pPr>
      <w:spacing w:before="120" w:after="120" w:line="240" w:lineRule="auto"/>
    </w:pPr>
    <w:rPr>
      <w:rFonts w:ascii="Times New Roman" w:hAnsi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1B5B1E"/>
    <w:pPr>
      <w:spacing w:before="60" w:after="60" w:line="240" w:lineRule="auto"/>
    </w:pPr>
    <w:rPr>
      <w:rFonts w:ascii="Times New Roman" w:hAnsi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1B5B1E"/>
  </w:style>
  <w:style w:type="paragraph" w:styleId="23">
    <w:name w:val="Body Text 2"/>
    <w:basedOn w:val="a"/>
    <w:link w:val="24"/>
    <w:uiPriority w:val="99"/>
    <w:rsid w:val="001B5B1E"/>
    <w:pPr>
      <w:spacing w:before="120" w:after="120" w:line="240" w:lineRule="auto"/>
    </w:pPr>
    <w:rPr>
      <w:rFonts w:ascii="Times New Roman" w:hAnsi="Times New Roman"/>
      <w:color w:val="000000"/>
      <w:sz w:val="16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1B5B1E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1B5B1E"/>
    <w:rPr>
      <w:sz w:val="32"/>
    </w:rPr>
  </w:style>
  <w:style w:type="paragraph" w:customStyle="1" w:styleId="block">
    <w:name w:val="block"/>
    <w:basedOn w:val="a"/>
    <w:rsid w:val="001B5B1E"/>
    <w:pPr>
      <w:keepNext/>
      <w:keepLines/>
      <w:spacing w:before="120" w:after="0" w:line="240" w:lineRule="auto"/>
    </w:pPr>
    <w:rPr>
      <w:rFonts w:ascii="Times New Roman" w:hAnsi="Times New Roman"/>
      <w:b/>
      <w:i/>
      <w:szCs w:val="20"/>
      <w:lang w:val="en-GB"/>
    </w:rPr>
  </w:style>
  <w:style w:type="paragraph" w:customStyle="1" w:styleId="ListCodeICF">
    <w:name w:val="List Code ICF"/>
    <w:basedOn w:val="a4"/>
    <w:rsid w:val="001B5B1E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1B5B1E"/>
    <w:pPr>
      <w:keepNext/>
      <w:suppressAutoHyphens/>
      <w:spacing w:after="60" w:line="240" w:lineRule="auto"/>
      <w:outlineLvl w:val="1"/>
    </w:pPr>
    <w:rPr>
      <w:rFonts w:ascii="Times New Roman" w:hAnsi="Times New Roman"/>
      <w:b/>
      <w:noProof/>
      <w:sz w:val="32"/>
      <w:szCs w:val="20"/>
    </w:rPr>
  </w:style>
  <w:style w:type="paragraph" w:customStyle="1" w:styleId="DH2ICF">
    <w:name w:val="DH2 ICF"/>
    <w:basedOn w:val="2"/>
    <w:rsid w:val="001B5B1E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1B5B1E"/>
    <w:pPr>
      <w:keepNext/>
      <w:keepLines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DH3ICF">
    <w:name w:val="DH3 ICF"/>
    <w:basedOn w:val="3"/>
    <w:rsid w:val="001B5B1E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1B5B1E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1B5B1E"/>
    <w:pPr>
      <w:spacing w:after="120"/>
      <w:ind w:left="720"/>
    </w:pPr>
  </w:style>
  <w:style w:type="paragraph" w:customStyle="1" w:styleId="ClNormal3ICF">
    <w:name w:val="ClNormal3 ICF"/>
    <w:basedOn w:val="a"/>
    <w:rsid w:val="001B5B1E"/>
    <w:pPr>
      <w:keepNext/>
      <w:keepLines/>
      <w:spacing w:after="120" w:line="240" w:lineRule="auto"/>
      <w:ind w:left="1440"/>
    </w:pPr>
    <w:rPr>
      <w:rFonts w:ascii="Times New Roman" w:hAnsi="Times New Roman"/>
      <w:sz w:val="20"/>
      <w:szCs w:val="20"/>
      <w:lang w:val="en-GB"/>
    </w:rPr>
  </w:style>
  <w:style w:type="paragraph" w:customStyle="1" w:styleId="DH5ICF">
    <w:name w:val="DH5 ICF"/>
    <w:basedOn w:val="5"/>
    <w:rsid w:val="001B5B1E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1B5B1E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1B5B1E"/>
    <w:pPr>
      <w:keepNext/>
      <w:keepLines/>
      <w:spacing w:after="120" w:line="240" w:lineRule="auto"/>
      <w:ind w:left="2160"/>
    </w:pPr>
    <w:rPr>
      <w:rFonts w:ascii="Times New Roman" w:hAnsi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1B5B1E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1B5B1E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1B5B1E"/>
    <w:pPr>
      <w:keepNext/>
      <w:keepLines/>
      <w:spacing w:after="0" w:line="240" w:lineRule="auto"/>
      <w:ind w:left="1746"/>
    </w:pPr>
    <w:rPr>
      <w:rFonts w:ascii="MinioMM_367 RG 585 NO 11 OP" w:hAnsi="MinioMM_367 RG 585 NO 11 OP"/>
      <w:noProof/>
      <w:sz w:val="24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1B5B1E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1B5B1E"/>
    <w:pPr>
      <w:tabs>
        <w:tab w:val="num" w:pos="644"/>
      </w:tabs>
      <w:spacing w:after="0" w:line="320" w:lineRule="atLeast"/>
      <w:ind w:firstLine="284"/>
    </w:pPr>
    <w:rPr>
      <w:rFonts w:ascii="Times New Roman" w:hAnsi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1B5B1E"/>
    <w:pPr>
      <w:tabs>
        <w:tab w:val="num" w:pos="360"/>
      </w:tabs>
      <w:spacing w:before="200" w:after="0" w:line="240" w:lineRule="auto"/>
      <w:ind w:left="357" w:hanging="357"/>
    </w:pPr>
    <w:rPr>
      <w:rFonts w:ascii="Times New Roman" w:hAnsi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1B5B1E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hAnsi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1B5B1E"/>
    <w:pPr>
      <w:spacing w:before="0"/>
    </w:pPr>
  </w:style>
  <w:style w:type="paragraph" w:customStyle="1" w:styleId="Heading4ItalicICF">
    <w:name w:val="Heading 4 Italic ICF"/>
    <w:basedOn w:val="8"/>
    <w:rsid w:val="001B5B1E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1B5B1E"/>
    <w:pPr>
      <w:spacing w:before="6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1B5B1E"/>
    <w:pPr>
      <w:spacing w:after="0" w:line="240" w:lineRule="auto"/>
      <w:ind w:left="720"/>
    </w:pPr>
    <w:rPr>
      <w:rFonts w:ascii="Times New Roman" w:hAnsi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1B5B1E"/>
    <w:pPr>
      <w:spacing w:after="0" w:line="240" w:lineRule="auto"/>
    </w:pPr>
    <w:rPr>
      <w:rFonts w:ascii="Times New Roman" w:hAnsi="Times New Roman"/>
      <w:sz w:val="16"/>
      <w:szCs w:val="20"/>
      <w:lang w:val="en-GB"/>
    </w:rPr>
  </w:style>
  <w:style w:type="character" w:customStyle="1" w:styleId="SemiBoldICF">
    <w:name w:val="Semi Bold ICF"/>
    <w:rsid w:val="001B5B1E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1B5B1E"/>
    <w:pPr>
      <w:spacing w:after="0" w:line="240" w:lineRule="auto"/>
      <w:outlineLvl w:val="0"/>
    </w:pPr>
    <w:rPr>
      <w:rFonts w:ascii="Times New Roman" w:hAnsi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1B5B1E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1B5B1E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af2">
    <w:name w:val="Основной текст Знак"/>
    <w:basedOn w:val="a0"/>
    <w:link w:val="af1"/>
    <w:uiPriority w:val="99"/>
    <w:rsid w:val="001B5B1E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1B5B1E"/>
    <w:pPr>
      <w:spacing w:before="240"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1B5B1E"/>
    <w:pPr>
      <w:spacing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1B5B1E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1B5B1E"/>
    <w:pPr>
      <w:spacing w:after="0" w:line="240" w:lineRule="auto"/>
      <w:ind w:firstLine="567"/>
    </w:pPr>
    <w:rPr>
      <w:rFonts w:ascii="Times New Roman" w:hAnsi="Times New Roman"/>
      <w:sz w:val="20"/>
      <w:szCs w:val="20"/>
      <w:lang w:val="en-GB"/>
    </w:rPr>
  </w:style>
  <w:style w:type="paragraph" w:customStyle="1" w:styleId="HeaderICF">
    <w:name w:val="Header ICF"/>
    <w:basedOn w:val="a4"/>
    <w:rsid w:val="001B5B1E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6"/>
    <w:rsid w:val="001B5B1E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1B5B1E"/>
    <w:pPr>
      <w:spacing w:before="200" w:after="0" w:line="240" w:lineRule="auto"/>
      <w:jc w:val="center"/>
    </w:pPr>
    <w:rPr>
      <w:rFonts w:ascii="Arial" w:hAnsi="Arial"/>
      <w:szCs w:val="20"/>
      <w:lang w:val="fr-CH"/>
    </w:rPr>
  </w:style>
  <w:style w:type="paragraph" w:customStyle="1" w:styleId="Fig1TextICF">
    <w:name w:val="Fig1 Text ICF"/>
    <w:basedOn w:val="a"/>
    <w:rsid w:val="001B5B1E"/>
    <w:pPr>
      <w:spacing w:after="0" w:line="240" w:lineRule="auto"/>
      <w:jc w:val="center"/>
    </w:pPr>
    <w:rPr>
      <w:rFonts w:ascii="Times New Roman" w:hAnsi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1B5B1E"/>
    <w:pPr>
      <w:spacing w:after="0" w:line="240" w:lineRule="auto"/>
      <w:jc w:val="right"/>
    </w:pPr>
    <w:rPr>
      <w:rFonts w:ascii="Times New Roman" w:hAnsi="Times New Roman"/>
      <w:i/>
      <w:color w:val="000000"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1B5B1E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1B5B1E"/>
    <w:pPr>
      <w:spacing w:before="120" w:after="120" w:line="240" w:lineRule="auto"/>
    </w:pPr>
    <w:rPr>
      <w:rFonts w:ascii="Times New Roman" w:hAnsi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1B5B1E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1B5B1E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1B5B1E"/>
    <w:pPr>
      <w:spacing w:after="0" w:line="240" w:lineRule="auto"/>
    </w:pPr>
    <w:rPr>
      <w:rFonts w:ascii="MinioMM_367 RG 585 NO 11 OP" w:hAnsi="MinioMM_367 RG 585 NO 11 OP" w:cstheme="minorBidi"/>
      <w:sz w:val="24"/>
      <w:lang w:val="en-GB" w:eastAsia="en-US"/>
    </w:rPr>
  </w:style>
  <w:style w:type="character" w:customStyle="1" w:styleId="12">
    <w:name w:val="Текст примечания Знак1"/>
    <w:basedOn w:val="a0"/>
    <w:uiPriority w:val="99"/>
    <w:semiHidden/>
    <w:rsid w:val="001B5B1E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Normal (Web)"/>
    <w:basedOn w:val="a"/>
    <w:uiPriority w:val="99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B5B1E"/>
    <w:rPr>
      <w:rFonts w:cs="Times New Roman"/>
    </w:rPr>
  </w:style>
  <w:style w:type="paragraph" w:customStyle="1" w:styleId="bold">
    <w:name w:val="bold"/>
    <w:basedOn w:val="a"/>
    <w:rsid w:val="001B5B1E"/>
    <w:pPr>
      <w:spacing w:before="100" w:beforeAutospacing="1" w:after="100" w:afterAutospacing="1" w:line="240" w:lineRule="auto"/>
    </w:pPr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1B5B1E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character" w:styleId="af6">
    <w:name w:val="Emphasis"/>
    <w:qFormat/>
    <w:rsid w:val="001B5B1E"/>
    <w:rPr>
      <w:rFonts w:cs="Times New Roman"/>
      <w:i/>
      <w:iCs/>
    </w:rPr>
  </w:style>
  <w:style w:type="paragraph" w:customStyle="1" w:styleId="13">
    <w:name w:val="Абзац списка1"/>
    <w:basedOn w:val="a"/>
    <w:rsid w:val="001B5B1E"/>
    <w:pPr>
      <w:ind w:left="720"/>
      <w:contextualSpacing/>
    </w:pPr>
  </w:style>
  <w:style w:type="character" w:customStyle="1" w:styleId="af7">
    <w:name w:val="Текст выноски Знак"/>
    <w:link w:val="af8"/>
    <w:uiPriority w:val="99"/>
    <w:semiHidden/>
    <w:rsid w:val="001B5B1E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1B5B1E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14">
    <w:name w:val="Текст выноски Знак1"/>
    <w:basedOn w:val="a0"/>
    <w:uiPriority w:val="99"/>
    <w:semiHidden/>
    <w:rsid w:val="001B5B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">
    <w:name w:val="Char Char Char"/>
    <w:basedOn w:val="a"/>
    <w:rsid w:val="001B5B1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1B5B1E"/>
    <w:rPr>
      <w:rFonts w:cs="Times New Roman"/>
    </w:rPr>
  </w:style>
  <w:style w:type="character" w:customStyle="1" w:styleId="descriptionclass">
    <w:name w:val="descriptionclass"/>
    <w:rsid w:val="001B5B1E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1B5B1E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1B5B1E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1B5B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B5B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1B5B1E"/>
    <w:rPr>
      <w:vertAlign w:val="superscript"/>
    </w:rPr>
  </w:style>
  <w:style w:type="paragraph" w:customStyle="1" w:styleId="FORMATTEXT">
    <w:name w:val=".FORMAT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1B5B1E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1B5B1E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1B5B1E"/>
    <w:rPr>
      <w:color w:val="800080"/>
      <w:u w:val="single"/>
    </w:rPr>
  </w:style>
  <w:style w:type="character" w:customStyle="1" w:styleId="gray">
    <w:name w:val="gray"/>
    <w:basedOn w:val="a0"/>
    <w:rsid w:val="001B5B1E"/>
  </w:style>
  <w:style w:type="character" w:customStyle="1" w:styleId="Absatz-Standardschriftart">
    <w:name w:val="Absatz-Standardschriftart"/>
    <w:rsid w:val="001B5B1E"/>
  </w:style>
  <w:style w:type="character" w:customStyle="1" w:styleId="apple-style-span">
    <w:name w:val="apple-style-span"/>
    <w:basedOn w:val="a0"/>
    <w:rsid w:val="001B5B1E"/>
  </w:style>
  <w:style w:type="paragraph" w:customStyle="1" w:styleId="Preformat">
    <w:name w:val="Preformat"/>
    <w:rsid w:val="001B5B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мой"/>
    <w:basedOn w:val="a"/>
    <w:autoRedefine/>
    <w:rsid w:val="001B5B1E"/>
    <w:pPr>
      <w:spacing w:after="0" w:line="240" w:lineRule="auto"/>
      <w:ind w:left="-10" w:firstLine="10"/>
      <w:jc w:val="center"/>
    </w:pPr>
    <w:rPr>
      <w:rFonts w:ascii="Times New Roman" w:hAnsi="Times New Roman"/>
      <w:bCs/>
      <w:sz w:val="24"/>
      <w:szCs w:val="24"/>
    </w:rPr>
  </w:style>
  <w:style w:type="paragraph" w:styleId="aff">
    <w:name w:val="Body Text Indent"/>
    <w:basedOn w:val="a"/>
    <w:link w:val="aff0"/>
    <w:uiPriority w:val="99"/>
    <w:unhideWhenUsed/>
    <w:rsid w:val="001B5B1E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1B5B1E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1">
    <w:name w:val="Обращение"/>
    <w:basedOn w:val="a"/>
    <w:next w:val="a"/>
    <w:rsid w:val="001B5B1E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HTML0">
    <w:name w:val="Стандартный HTML Знак"/>
    <w:link w:val="HTML1"/>
    <w:uiPriority w:val="99"/>
    <w:rsid w:val="001B5B1E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1B5B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en-US"/>
    </w:rPr>
  </w:style>
  <w:style w:type="character" w:customStyle="1" w:styleId="HTML10">
    <w:name w:val="Стандартный HTML Знак1"/>
    <w:basedOn w:val="a0"/>
    <w:uiPriority w:val="99"/>
    <w:semiHidden/>
    <w:rsid w:val="001B5B1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2">
    <w:name w:val="Гипертекстовая ссылка"/>
    <w:uiPriority w:val="99"/>
    <w:rsid w:val="001B5B1E"/>
    <w:rPr>
      <w:color w:val="008000"/>
    </w:rPr>
  </w:style>
  <w:style w:type="paragraph" w:customStyle="1" w:styleId="Default">
    <w:name w:val="Default"/>
    <w:rsid w:val="001B5B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1B5B1E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1B5B1E"/>
    <w:rPr>
      <w:color w:val="008000"/>
      <w:u w:val="single"/>
    </w:rPr>
  </w:style>
  <w:style w:type="paragraph" w:styleId="33">
    <w:name w:val="Body Text Indent 3"/>
    <w:basedOn w:val="a"/>
    <w:link w:val="34"/>
    <w:rsid w:val="001B5B1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B5B1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1B5B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7">
    <w:name w:val="заголовок 1"/>
    <w:basedOn w:val="a"/>
    <w:next w:val="a"/>
    <w:uiPriority w:val="99"/>
    <w:rsid w:val="001B5B1E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unhideWhenUsed/>
    <w:rsid w:val="001B5B1E"/>
    <w:pPr>
      <w:spacing w:after="0" w:line="360" w:lineRule="auto"/>
      <w:ind w:firstLine="851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1B5B1E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1B5B1E"/>
    <w:rPr>
      <w:vertAlign w:val="superscript"/>
    </w:rPr>
  </w:style>
  <w:style w:type="table" w:styleId="aff7">
    <w:name w:val="Table Grid"/>
    <w:basedOn w:val="a1"/>
    <w:uiPriority w:val="59"/>
    <w:rsid w:val="001B5B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1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5B1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B5B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1B5B1E"/>
    <w:pPr>
      <w:keepNext/>
      <w:spacing w:before="240" w:after="60" w:line="240" w:lineRule="auto"/>
      <w:outlineLvl w:val="2"/>
    </w:pPr>
    <w:rPr>
      <w:rFonts w:ascii="Arial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"/>
    <w:qFormat/>
    <w:rsid w:val="001B5B1E"/>
    <w:pPr>
      <w:keepNext/>
      <w:spacing w:before="240" w:after="60" w:line="240" w:lineRule="auto"/>
      <w:outlineLvl w:val="3"/>
    </w:pPr>
    <w:rPr>
      <w:rFonts w:ascii="MinioMM_367 RG 585 NO 11 OP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1B5B1E"/>
    <w:pPr>
      <w:spacing w:before="240" w:after="60" w:line="240" w:lineRule="auto"/>
      <w:outlineLvl w:val="4"/>
    </w:pPr>
    <w:rPr>
      <w:rFonts w:ascii="MinioMM_367 RG 585 NO 11 OP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1B5B1E"/>
    <w:pPr>
      <w:spacing w:before="240" w:after="60" w:line="240" w:lineRule="auto"/>
      <w:outlineLvl w:val="5"/>
    </w:pPr>
    <w:rPr>
      <w:rFonts w:ascii="MinioMM_367 RG 585 NO 11 OP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1B5B1E"/>
    <w:pPr>
      <w:keepNext/>
      <w:spacing w:after="0" w:line="240" w:lineRule="auto"/>
      <w:jc w:val="right"/>
      <w:outlineLvl w:val="6"/>
    </w:pPr>
    <w:rPr>
      <w:rFonts w:ascii="Times New Roman" w:hAnsi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1B5B1E"/>
    <w:pPr>
      <w:spacing w:before="240" w:after="60" w:line="240" w:lineRule="auto"/>
      <w:outlineLvl w:val="7"/>
    </w:pPr>
    <w:rPr>
      <w:rFonts w:ascii="MinioMM_367 RG 585 NO 11 OP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5B1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5B1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B5B1E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1B5B1E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1B5B1E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1B5B1E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1B5B1E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B5B1E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customStyle="1" w:styleId="ConsPlusCell">
    <w:name w:val="ConsPlusCell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1B5B1E"/>
    <w:pPr>
      <w:suppressAutoHyphens/>
      <w:ind w:left="720"/>
    </w:pPr>
    <w:rPr>
      <w:rFonts w:eastAsia="Calibri" w:cs="Calibri"/>
      <w:lang w:eastAsia="ar-SA"/>
    </w:rPr>
  </w:style>
  <w:style w:type="paragraph" w:customStyle="1" w:styleId="Standard">
    <w:name w:val="Standard"/>
    <w:rsid w:val="001B5B1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1B5B1E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1B5B1E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unhideWhenUsed/>
    <w:rsid w:val="001B5B1E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1B5B1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rsid w:val="001B5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1B5B1E"/>
    <w:rPr>
      <w:i/>
      <w:iCs/>
    </w:rPr>
  </w:style>
  <w:style w:type="character" w:styleId="a8">
    <w:name w:val="Hyperlink"/>
    <w:uiPriority w:val="99"/>
    <w:rsid w:val="001B5B1E"/>
    <w:rPr>
      <w:color w:val="0000FF"/>
      <w:u w:val="single"/>
    </w:rPr>
  </w:style>
  <w:style w:type="paragraph" w:styleId="a9">
    <w:name w:val="No Spacing"/>
    <w:link w:val="aa"/>
    <w:qFormat/>
    <w:rsid w:val="001B5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1B5B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1B5B1E"/>
  </w:style>
  <w:style w:type="paragraph" w:styleId="ac">
    <w:name w:val="caption"/>
    <w:basedOn w:val="a"/>
    <w:next w:val="a"/>
    <w:uiPriority w:val="35"/>
    <w:qFormat/>
    <w:rsid w:val="001B5B1E"/>
    <w:pPr>
      <w:spacing w:line="240" w:lineRule="auto"/>
      <w:jc w:val="center"/>
    </w:pPr>
    <w:rPr>
      <w:rFonts w:ascii="Times New Roman" w:eastAsia="Calibri" w:hAnsi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1B5B1E"/>
    <w:pPr>
      <w:tabs>
        <w:tab w:val="decimal" w:pos="567"/>
      </w:tabs>
      <w:spacing w:before="240" w:after="0" w:line="320" w:lineRule="atLeast"/>
    </w:pPr>
    <w:rPr>
      <w:rFonts w:ascii="Times New Roman" w:hAnsi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1B5B1E"/>
    <w:pPr>
      <w:spacing w:before="12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1B5B1E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1B5B1E"/>
    <w:pPr>
      <w:keepNext/>
      <w:keepLines/>
      <w:spacing w:before="120" w:after="240" w:line="240" w:lineRule="auto"/>
      <w:ind w:left="1134" w:hanging="1134"/>
    </w:pPr>
    <w:rPr>
      <w:rFonts w:ascii="Times New Roman" w:hAnsi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1B5B1E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hAnsi="MinioMM_367 RG 585 NO 11 OP"/>
      <w:noProof/>
      <w:sz w:val="24"/>
      <w:szCs w:val="20"/>
    </w:rPr>
  </w:style>
  <w:style w:type="paragraph" w:customStyle="1" w:styleId="DimensionICF">
    <w:name w:val="Dimension ICF"/>
    <w:basedOn w:val="a"/>
    <w:rsid w:val="001B5B1E"/>
    <w:pPr>
      <w:keepNext/>
      <w:keepLines/>
      <w:pageBreakBefore/>
      <w:spacing w:after="120" w:line="240" w:lineRule="auto"/>
    </w:pPr>
    <w:rPr>
      <w:rFonts w:ascii="MinioMM_485 SB 585 NO 11 OP" w:hAnsi="MinioMM_485 SB 585 NO 11 OP"/>
      <w:sz w:val="40"/>
      <w:szCs w:val="20"/>
      <w:lang w:val="en-GB"/>
    </w:rPr>
  </w:style>
  <w:style w:type="paragraph" w:customStyle="1" w:styleId="chapter">
    <w:name w:val="chapter"/>
    <w:basedOn w:val="a"/>
    <w:rsid w:val="001B5B1E"/>
    <w:pPr>
      <w:keepNext/>
      <w:keepLines/>
      <w:spacing w:before="180" w:after="0" w:line="240" w:lineRule="auto"/>
    </w:pPr>
    <w:rPr>
      <w:rFonts w:ascii="Times New Roman" w:hAnsi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1B5B1E"/>
    <w:pPr>
      <w:keepNext/>
      <w:keepLines/>
      <w:spacing w:after="0" w:line="240" w:lineRule="auto"/>
      <w:ind w:left="504" w:hanging="504"/>
    </w:pPr>
    <w:rPr>
      <w:rFonts w:ascii="MinioMM_367 RG 585 NO 11 OP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1B5B1E"/>
    <w:pPr>
      <w:spacing w:before="240" w:after="0" w:line="240" w:lineRule="auto"/>
      <w:ind w:left="1440" w:hanging="1440"/>
    </w:pPr>
    <w:rPr>
      <w:rFonts w:ascii="Times New Roman" w:hAnsi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1B5B1E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1B5B1E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1B5B1E"/>
    <w:pPr>
      <w:tabs>
        <w:tab w:val="left" w:pos="5528"/>
      </w:tabs>
      <w:spacing w:after="0" w:line="240" w:lineRule="auto"/>
      <w:ind w:left="675" w:hanging="448"/>
    </w:pPr>
    <w:rPr>
      <w:rFonts w:ascii="Times New Roman" w:hAnsi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1B5B1E"/>
    <w:pPr>
      <w:tabs>
        <w:tab w:val="decimal" w:pos="567"/>
      </w:tabs>
      <w:spacing w:before="240" w:after="0" w:line="320" w:lineRule="atLeast"/>
      <w:ind w:left="1134"/>
    </w:pPr>
    <w:rPr>
      <w:rFonts w:ascii="Times New Roman" w:hAnsi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1B5B1E"/>
    <w:pPr>
      <w:spacing w:after="0" w:line="240" w:lineRule="auto"/>
    </w:pPr>
    <w:rPr>
      <w:rFonts w:ascii="Times New Roman" w:hAnsi="Times New Roman"/>
      <w:sz w:val="60"/>
      <w:szCs w:val="20"/>
      <w:lang w:val="en-GB"/>
    </w:rPr>
  </w:style>
  <w:style w:type="paragraph" w:styleId="ad">
    <w:name w:val="Subtitle"/>
    <w:basedOn w:val="a"/>
    <w:link w:val="ae"/>
    <w:qFormat/>
    <w:rsid w:val="001B5B1E"/>
    <w:pPr>
      <w:spacing w:after="0" w:line="240" w:lineRule="auto"/>
      <w:jc w:val="center"/>
    </w:pPr>
    <w:rPr>
      <w:rFonts w:ascii="Times New Roman" w:hAnsi="Times New Roman"/>
      <w:sz w:val="96"/>
      <w:szCs w:val="20"/>
      <w:lang w:val="en-GB"/>
    </w:rPr>
  </w:style>
  <w:style w:type="character" w:customStyle="1" w:styleId="ae">
    <w:name w:val="Подзаголовок Знак"/>
    <w:basedOn w:val="a0"/>
    <w:link w:val="ad"/>
    <w:rsid w:val="001B5B1E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1B5B1E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1B5B1E"/>
    <w:pPr>
      <w:spacing w:after="0" w:line="240" w:lineRule="auto"/>
      <w:ind w:left="794" w:firstLine="851"/>
    </w:pPr>
    <w:rPr>
      <w:rFonts w:ascii="Times New Roman" w:hAnsi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1B5B1E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1B5B1E"/>
    <w:pPr>
      <w:spacing w:after="12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1B5B1E"/>
    <w:pPr>
      <w:spacing w:after="0" w:line="240" w:lineRule="auto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1B5B1E"/>
    <w:pPr>
      <w:spacing w:after="60" w:line="240" w:lineRule="auto"/>
      <w:ind w:left="737"/>
    </w:pPr>
    <w:rPr>
      <w:rFonts w:ascii="Times New Roman" w:hAnsi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1B5B1E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1B5B1E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1B5B1E"/>
    <w:pPr>
      <w:spacing w:after="0" w:line="240" w:lineRule="auto"/>
      <w:jc w:val="center"/>
    </w:pPr>
    <w:rPr>
      <w:rFonts w:ascii="Times New Roman" w:hAnsi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1B5B1E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1B5B1E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1B5B1E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1B5B1E"/>
    <w:pPr>
      <w:widowControl w:val="0"/>
      <w:spacing w:after="0" w:line="360" w:lineRule="auto"/>
      <w:ind w:left="1503" w:firstLine="720"/>
    </w:pPr>
    <w:rPr>
      <w:rFonts w:ascii="Times New Roman" w:hAnsi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1B5B1E"/>
    <w:pPr>
      <w:numPr>
        <w:ilvl w:val="12"/>
      </w:numPr>
      <w:spacing w:after="0" w:line="240" w:lineRule="auto"/>
      <w:ind w:left="283" w:firstLine="851"/>
    </w:pPr>
    <w:rPr>
      <w:rFonts w:ascii="Times New Roman" w:hAnsi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semiHidden/>
    <w:rsid w:val="001B5B1E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1B5B1E"/>
    <w:pPr>
      <w:spacing w:before="200" w:after="0" w:line="240" w:lineRule="auto"/>
    </w:pPr>
    <w:rPr>
      <w:rFonts w:asciiTheme="minorHAnsi" w:hAnsiTheme="minorHAnsi" w:cstheme="minorBidi"/>
      <w:sz w:val="16"/>
      <w:lang w:val="en-GB" w:eastAsia="en-US"/>
    </w:rPr>
  </w:style>
  <w:style w:type="character" w:customStyle="1" w:styleId="11">
    <w:name w:val="Текст сноски Знак1"/>
    <w:basedOn w:val="a0"/>
    <w:uiPriority w:val="99"/>
    <w:semiHidden/>
    <w:rsid w:val="001B5B1E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DefinitionComponentsBoxICF">
    <w:name w:val="Definition Components Box  ICF"/>
    <w:rsid w:val="001B5B1E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1B5B1E"/>
    <w:pPr>
      <w:ind w:left="720"/>
    </w:pPr>
  </w:style>
  <w:style w:type="paragraph" w:customStyle="1" w:styleId="TabFigHeadingICF">
    <w:name w:val="Tab &amp; Fig Heading ICF"/>
    <w:basedOn w:val="Heading2ICF"/>
    <w:rsid w:val="001B5B1E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1B5B1E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1B5B1E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1B5B1E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1B5B1E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1B5B1E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1B5B1E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hAnsi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1B5B1E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1B5B1E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1B5B1E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1B5B1E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1B5B1E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1B5B1E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1B5B1E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1B5B1E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1B5B1E"/>
    <w:pPr>
      <w:spacing w:before="60" w:after="0" w:line="240" w:lineRule="auto"/>
      <w:jc w:val="center"/>
    </w:pPr>
    <w:rPr>
      <w:rFonts w:ascii="Times New Roman" w:hAnsi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1B5B1E"/>
    <w:pPr>
      <w:spacing w:after="0" w:line="240" w:lineRule="auto"/>
      <w:ind w:right="57"/>
      <w:jc w:val="right"/>
    </w:pPr>
    <w:rPr>
      <w:rFonts w:ascii="Times New Roman" w:hAnsi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1B5B1E"/>
    <w:pPr>
      <w:spacing w:after="0" w:line="240" w:lineRule="auto"/>
      <w:ind w:left="113"/>
    </w:pPr>
    <w:rPr>
      <w:rFonts w:ascii="Times New Roman" w:hAnsi="Times New Roman"/>
      <w:sz w:val="18"/>
      <w:szCs w:val="20"/>
      <w:lang w:val="en-GB"/>
    </w:rPr>
  </w:style>
  <w:style w:type="paragraph" w:customStyle="1" w:styleId="spc21i">
    <w:name w:val="spc 21i"/>
    <w:basedOn w:val="spc2i"/>
    <w:rsid w:val="001B5B1E"/>
    <w:pPr>
      <w:spacing w:before="0"/>
    </w:pPr>
  </w:style>
  <w:style w:type="paragraph" w:customStyle="1" w:styleId="spc2i">
    <w:name w:val="spc 2i"/>
    <w:basedOn w:val="spc2"/>
    <w:rsid w:val="001B5B1E"/>
    <w:rPr>
      <w:i/>
    </w:rPr>
  </w:style>
  <w:style w:type="paragraph" w:customStyle="1" w:styleId="ListalphabeticIndent05ICF">
    <w:name w:val="List alphabetic Indent 0.5 ICF"/>
    <w:basedOn w:val="a"/>
    <w:rsid w:val="001B5B1E"/>
    <w:pPr>
      <w:tabs>
        <w:tab w:val="num" w:pos="360"/>
      </w:tabs>
      <w:spacing w:before="120" w:after="0" w:line="240" w:lineRule="auto"/>
      <w:ind w:left="360" w:hanging="360"/>
    </w:pPr>
    <w:rPr>
      <w:rFonts w:ascii="Times New Roman" w:hAnsi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1B5B1E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1B5B1E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1B5B1E"/>
    <w:pPr>
      <w:spacing w:before="120" w:after="120" w:line="240" w:lineRule="auto"/>
    </w:pPr>
    <w:rPr>
      <w:rFonts w:ascii="Times New Roman" w:hAnsi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1B5B1E"/>
    <w:pPr>
      <w:spacing w:before="60" w:after="60" w:line="240" w:lineRule="auto"/>
    </w:pPr>
    <w:rPr>
      <w:rFonts w:ascii="Times New Roman" w:hAnsi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1B5B1E"/>
  </w:style>
  <w:style w:type="paragraph" w:styleId="23">
    <w:name w:val="Body Text 2"/>
    <w:basedOn w:val="a"/>
    <w:link w:val="24"/>
    <w:uiPriority w:val="99"/>
    <w:rsid w:val="001B5B1E"/>
    <w:pPr>
      <w:spacing w:before="120" w:after="120" w:line="240" w:lineRule="auto"/>
    </w:pPr>
    <w:rPr>
      <w:rFonts w:ascii="Times New Roman" w:hAnsi="Times New Roman"/>
      <w:color w:val="000000"/>
      <w:sz w:val="16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1B5B1E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1B5B1E"/>
    <w:rPr>
      <w:sz w:val="32"/>
    </w:rPr>
  </w:style>
  <w:style w:type="paragraph" w:customStyle="1" w:styleId="block">
    <w:name w:val="block"/>
    <w:basedOn w:val="a"/>
    <w:rsid w:val="001B5B1E"/>
    <w:pPr>
      <w:keepNext/>
      <w:keepLines/>
      <w:spacing w:before="120" w:after="0" w:line="240" w:lineRule="auto"/>
    </w:pPr>
    <w:rPr>
      <w:rFonts w:ascii="Times New Roman" w:hAnsi="Times New Roman"/>
      <w:b/>
      <w:i/>
      <w:szCs w:val="20"/>
      <w:lang w:val="en-GB"/>
    </w:rPr>
  </w:style>
  <w:style w:type="paragraph" w:customStyle="1" w:styleId="ListCodeICF">
    <w:name w:val="List Code ICF"/>
    <w:basedOn w:val="a4"/>
    <w:rsid w:val="001B5B1E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1B5B1E"/>
    <w:pPr>
      <w:keepNext/>
      <w:suppressAutoHyphens/>
      <w:spacing w:after="60" w:line="240" w:lineRule="auto"/>
      <w:outlineLvl w:val="1"/>
    </w:pPr>
    <w:rPr>
      <w:rFonts w:ascii="Times New Roman" w:hAnsi="Times New Roman"/>
      <w:b/>
      <w:noProof/>
      <w:sz w:val="32"/>
      <w:szCs w:val="20"/>
    </w:rPr>
  </w:style>
  <w:style w:type="paragraph" w:customStyle="1" w:styleId="DH2ICF">
    <w:name w:val="DH2 ICF"/>
    <w:basedOn w:val="2"/>
    <w:rsid w:val="001B5B1E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1B5B1E"/>
    <w:pPr>
      <w:keepNext/>
      <w:keepLines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DH3ICF">
    <w:name w:val="DH3 ICF"/>
    <w:basedOn w:val="3"/>
    <w:rsid w:val="001B5B1E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1B5B1E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1B5B1E"/>
    <w:pPr>
      <w:spacing w:after="120"/>
      <w:ind w:left="720"/>
    </w:pPr>
  </w:style>
  <w:style w:type="paragraph" w:customStyle="1" w:styleId="ClNormal3ICF">
    <w:name w:val="ClNormal3 ICF"/>
    <w:basedOn w:val="a"/>
    <w:rsid w:val="001B5B1E"/>
    <w:pPr>
      <w:keepNext/>
      <w:keepLines/>
      <w:spacing w:after="120" w:line="240" w:lineRule="auto"/>
      <w:ind w:left="1440"/>
    </w:pPr>
    <w:rPr>
      <w:rFonts w:ascii="Times New Roman" w:hAnsi="Times New Roman"/>
      <w:sz w:val="20"/>
      <w:szCs w:val="20"/>
      <w:lang w:val="en-GB"/>
    </w:rPr>
  </w:style>
  <w:style w:type="paragraph" w:customStyle="1" w:styleId="DH5ICF">
    <w:name w:val="DH5 ICF"/>
    <w:basedOn w:val="5"/>
    <w:rsid w:val="001B5B1E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1B5B1E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1B5B1E"/>
    <w:pPr>
      <w:keepNext/>
      <w:keepLines/>
      <w:spacing w:after="120" w:line="240" w:lineRule="auto"/>
      <w:ind w:left="2160"/>
    </w:pPr>
    <w:rPr>
      <w:rFonts w:ascii="Times New Roman" w:hAnsi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1B5B1E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1B5B1E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1B5B1E"/>
    <w:pPr>
      <w:keepNext/>
      <w:keepLines/>
      <w:spacing w:after="0" w:line="240" w:lineRule="auto"/>
      <w:ind w:left="1746"/>
    </w:pPr>
    <w:rPr>
      <w:rFonts w:ascii="MinioMM_367 RG 585 NO 11 OP" w:hAnsi="MinioMM_367 RG 585 NO 11 OP"/>
      <w:noProof/>
      <w:sz w:val="24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1B5B1E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1B5B1E"/>
    <w:pPr>
      <w:tabs>
        <w:tab w:val="num" w:pos="644"/>
      </w:tabs>
      <w:spacing w:after="0" w:line="320" w:lineRule="atLeast"/>
      <w:ind w:firstLine="284"/>
    </w:pPr>
    <w:rPr>
      <w:rFonts w:ascii="Times New Roman" w:hAnsi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1B5B1E"/>
    <w:pPr>
      <w:tabs>
        <w:tab w:val="num" w:pos="360"/>
      </w:tabs>
      <w:spacing w:before="200" w:after="0" w:line="240" w:lineRule="auto"/>
      <w:ind w:left="357" w:hanging="357"/>
    </w:pPr>
    <w:rPr>
      <w:rFonts w:ascii="Times New Roman" w:hAnsi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1B5B1E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hAnsi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1B5B1E"/>
    <w:pPr>
      <w:spacing w:before="0"/>
    </w:pPr>
  </w:style>
  <w:style w:type="paragraph" w:customStyle="1" w:styleId="Heading4ItalicICF">
    <w:name w:val="Heading 4 Italic ICF"/>
    <w:basedOn w:val="8"/>
    <w:rsid w:val="001B5B1E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1B5B1E"/>
    <w:pPr>
      <w:spacing w:before="6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1B5B1E"/>
    <w:pPr>
      <w:spacing w:after="0" w:line="240" w:lineRule="auto"/>
      <w:ind w:left="720"/>
    </w:pPr>
    <w:rPr>
      <w:rFonts w:ascii="Times New Roman" w:hAnsi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1B5B1E"/>
    <w:pPr>
      <w:spacing w:after="0" w:line="240" w:lineRule="auto"/>
    </w:pPr>
    <w:rPr>
      <w:rFonts w:ascii="Times New Roman" w:hAnsi="Times New Roman"/>
      <w:sz w:val="16"/>
      <w:szCs w:val="20"/>
      <w:lang w:val="en-GB"/>
    </w:rPr>
  </w:style>
  <w:style w:type="character" w:customStyle="1" w:styleId="SemiBoldICF">
    <w:name w:val="Semi Bold ICF"/>
    <w:rsid w:val="001B5B1E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1B5B1E"/>
    <w:pPr>
      <w:spacing w:after="0" w:line="240" w:lineRule="auto"/>
      <w:outlineLvl w:val="0"/>
    </w:pPr>
    <w:rPr>
      <w:rFonts w:ascii="Times New Roman" w:hAnsi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1B5B1E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1B5B1E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af2">
    <w:name w:val="Основной текст Знак"/>
    <w:basedOn w:val="a0"/>
    <w:link w:val="af1"/>
    <w:uiPriority w:val="99"/>
    <w:rsid w:val="001B5B1E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1B5B1E"/>
    <w:pPr>
      <w:spacing w:before="240"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1B5B1E"/>
    <w:pPr>
      <w:spacing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1B5B1E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1B5B1E"/>
    <w:pPr>
      <w:spacing w:after="0" w:line="240" w:lineRule="auto"/>
      <w:ind w:firstLine="567"/>
    </w:pPr>
    <w:rPr>
      <w:rFonts w:ascii="Times New Roman" w:hAnsi="Times New Roman"/>
      <w:sz w:val="20"/>
      <w:szCs w:val="20"/>
      <w:lang w:val="en-GB"/>
    </w:rPr>
  </w:style>
  <w:style w:type="paragraph" w:customStyle="1" w:styleId="HeaderICF">
    <w:name w:val="Header ICF"/>
    <w:basedOn w:val="a4"/>
    <w:rsid w:val="001B5B1E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6"/>
    <w:rsid w:val="001B5B1E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1B5B1E"/>
    <w:pPr>
      <w:spacing w:before="200" w:after="0" w:line="240" w:lineRule="auto"/>
      <w:jc w:val="center"/>
    </w:pPr>
    <w:rPr>
      <w:rFonts w:ascii="Arial" w:hAnsi="Arial"/>
      <w:szCs w:val="20"/>
      <w:lang w:val="fr-CH"/>
    </w:rPr>
  </w:style>
  <w:style w:type="paragraph" w:customStyle="1" w:styleId="Fig1TextICF">
    <w:name w:val="Fig1 Text ICF"/>
    <w:basedOn w:val="a"/>
    <w:rsid w:val="001B5B1E"/>
    <w:pPr>
      <w:spacing w:after="0" w:line="240" w:lineRule="auto"/>
      <w:jc w:val="center"/>
    </w:pPr>
    <w:rPr>
      <w:rFonts w:ascii="Times New Roman" w:hAnsi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1B5B1E"/>
    <w:pPr>
      <w:spacing w:after="0" w:line="240" w:lineRule="auto"/>
      <w:jc w:val="right"/>
    </w:pPr>
    <w:rPr>
      <w:rFonts w:ascii="Times New Roman" w:hAnsi="Times New Roman"/>
      <w:i/>
      <w:color w:val="000000"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1B5B1E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1B5B1E"/>
    <w:pPr>
      <w:spacing w:before="120" w:after="120" w:line="240" w:lineRule="auto"/>
    </w:pPr>
    <w:rPr>
      <w:rFonts w:ascii="Times New Roman" w:hAnsi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1B5B1E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1B5B1E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1B5B1E"/>
    <w:pPr>
      <w:spacing w:after="0" w:line="240" w:lineRule="auto"/>
    </w:pPr>
    <w:rPr>
      <w:rFonts w:ascii="MinioMM_367 RG 585 NO 11 OP" w:hAnsi="MinioMM_367 RG 585 NO 11 OP" w:cstheme="minorBidi"/>
      <w:sz w:val="24"/>
      <w:lang w:val="en-GB" w:eastAsia="en-US"/>
    </w:rPr>
  </w:style>
  <w:style w:type="character" w:customStyle="1" w:styleId="12">
    <w:name w:val="Текст примечания Знак1"/>
    <w:basedOn w:val="a0"/>
    <w:uiPriority w:val="99"/>
    <w:semiHidden/>
    <w:rsid w:val="001B5B1E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Normal (Web)"/>
    <w:basedOn w:val="a"/>
    <w:uiPriority w:val="99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B5B1E"/>
    <w:rPr>
      <w:rFonts w:cs="Times New Roman"/>
    </w:rPr>
  </w:style>
  <w:style w:type="paragraph" w:customStyle="1" w:styleId="bold">
    <w:name w:val="bold"/>
    <w:basedOn w:val="a"/>
    <w:rsid w:val="001B5B1E"/>
    <w:pPr>
      <w:spacing w:before="100" w:beforeAutospacing="1" w:after="100" w:afterAutospacing="1" w:line="240" w:lineRule="auto"/>
    </w:pPr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1B5B1E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character" w:styleId="af6">
    <w:name w:val="Emphasis"/>
    <w:qFormat/>
    <w:rsid w:val="001B5B1E"/>
    <w:rPr>
      <w:rFonts w:cs="Times New Roman"/>
      <w:i/>
      <w:iCs/>
    </w:rPr>
  </w:style>
  <w:style w:type="paragraph" w:customStyle="1" w:styleId="13">
    <w:name w:val="Абзац списка1"/>
    <w:basedOn w:val="a"/>
    <w:rsid w:val="001B5B1E"/>
    <w:pPr>
      <w:ind w:left="720"/>
      <w:contextualSpacing/>
    </w:pPr>
  </w:style>
  <w:style w:type="character" w:customStyle="1" w:styleId="af7">
    <w:name w:val="Текст выноски Знак"/>
    <w:link w:val="af8"/>
    <w:uiPriority w:val="99"/>
    <w:semiHidden/>
    <w:rsid w:val="001B5B1E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1B5B1E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14">
    <w:name w:val="Текст выноски Знак1"/>
    <w:basedOn w:val="a0"/>
    <w:uiPriority w:val="99"/>
    <w:semiHidden/>
    <w:rsid w:val="001B5B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">
    <w:name w:val="Char Char Char"/>
    <w:basedOn w:val="a"/>
    <w:rsid w:val="001B5B1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1B5B1E"/>
    <w:rPr>
      <w:rFonts w:cs="Times New Roman"/>
    </w:rPr>
  </w:style>
  <w:style w:type="character" w:customStyle="1" w:styleId="descriptionclass">
    <w:name w:val="descriptionclass"/>
    <w:rsid w:val="001B5B1E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1B5B1E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1B5B1E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1B5B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B5B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1B5B1E"/>
    <w:rPr>
      <w:vertAlign w:val="superscript"/>
    </w:rPr>
  </w:style>
  <w:style w:type="paragraph" w:customStyle="1" w:styleId="FORMATTEXT">
    <w:name w:val=".FORMAT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1B5B1E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1B5B1E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1B5B1E"/>
    <w:rPr>
      <w:color w:val="800080"/>
      <w:u w:val="single"/>
    </w:rPr>
  </w:style>
  <w:style w:type="character" w:customStyle="1" w:styleId="gray">
    <w:name w:val="gray"/>
    <w:basedOn w:val="a0"/>
    <w:rsid w:val="001B5B1E"/>
  </w:style>
  <w:style w:type="character" w:customStyle="1" w:styleId="Absatz-Standardschriftart">
    <w:name w:val="Absatz-Standardschriftart"/>
    <w:rsid w:val="001B5B1E"/>
  </w:style>
  <w:style w:type="character" w:customStyle="1" w:styleId="apple-style-span">
    <w:name w:val="apple-style-span"/>
    <w:basedOn w:val="a0"/>
    <w:rsid w:val="001B5B1E"/>
  </w:style>
  <w:style w:type="paragraph" w:customStyle="1" w:styleId="Preformat">
    <w:name w:val="Preformat"/>
    <w:rsid w:val="001B5B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мой"/>
    <w:basedOn w:val="a"/>
    <w:autoRedefine/>
    <w:rsid w:val="001B5B1E"/>
    <w:pPr>
      <w:spacing w:after="0" w:line="240" w:lineRule="auto"/>
      <w:ind w:left="-10" w:firstLine="10"/>
      <w:jc w:val="center"/>
    </w:pPr>
    <w:rPr>
      <w:rFonts w:ascii="Times New Roman" w:hAnsi="Times New Roman"/>
      <w:bCs/>
      <w:sz w:val="24"/>
      <w:szCs w:val="24"/>
    </w:rPr>
  </w:style>
  <w:style w:type="paragraph" w:styleId="aff">
    <w:name w:val="Body Text Indent"/>
    <w:basedOn w:val="a"/>
    <w:link w:val="aff0"/>
    <w:uiPriority w:val="99"/>
    <w:unhideWhenUsed/>
    <w:rsid w:val="001B5B1E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1B5B1E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1">
    <w:name w:val="Обращение"/>
    <w:basedOn w:val="a"/>
    <w:next w:val="a"/>
    <w:rsid w:val="001B5B1E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HTML0">
    <w:name w:val="Стандартный HTML Знак"/>
    <w:link w:val="HTML1"/>
    <w:uiPriority w:val="99"/>
    <w:rsid w:val="001B5B1E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1B5B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en-US"/>
    </w:rPr>
  </w:style>
  <w:style w:type="character" w:customStyle="1" w:styleId="HTML10">
    <w:name w:val="Стандартный HTML Знак1"/>
    <w:basedOn w:val="a0"/>
    <w:uiPriority w:val="99"/>
    <w:semiHidden/>
    <w:rsid w:val="001B5B1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2">
    <w:name w:val="Гипертекстовая ссылка"/>
    <w:uiPriority w:val="99"/>
    <w:rsid w:val="001B5B1E"/>
    <w:rPr>
      <w:color w:val="008000"/>
    </w:rPr>
  </w:style>
  <w:style w:type="paragraph" w:customStyle="1" w:styleId="Default">
    <w:name w:val="Default"/>
    <w:rsid w:val="001B5B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1B5B1E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1B5B1E"/>
    <w:rPr>
      <w:color w:val="008000"/>
      <w:u w:val="single"/>
    </w:rPr>
  </w:style>
  <w:style w:type="paragraph" w:styleId="33">
    <w:name w:val="Body Text Indent 3"/>
    <w:basedOn w:val="a"/>
    <w:link w:val="34"/>
    <w:rsid w:val="001B5B1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B5B1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1B5B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1B5B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7">
    <w:name w:val="заголовок 1"/>
    <w:basedOn w:val="a"/>
    <w:next w:val="a"/>
    <w:uiPriority w:val="99"/>
    <w:rsid w:val="001B5B1E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unhideWhenUsed/>
    <w:rsid w:val="001B5B1E"/>
    <w:pPr>
      <w:spacing w:after="0" w:line="360" w:lineRule="auto"/>
      <w:ind w:firstLine="851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1B5B1E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1B5B1E"/>
    <w:rPr>
      <w:vertAlign w:val="superscript"/>
    </w:rPr>
  </w:style>
  <w:style w:type="table" w:styleId="aff7">
    <w:name w:val="Table Grid"/>
    <w:basedOn w:val="a1"/>
    <w:uiPriority w:val="59"/>
    <w:rsid w:val="001B5B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"/>
    <w:rsid w:val="001B5B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2606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User12</cp:lastModifiedBy>
  <cp:revision>10</cp:revision>
  <dcterms:created xsi:type="dcterms:W3CDTF">2016-04-06T22:39:00Z</dcterms:created>
  <dcterms:modified xsi:type="dcterms:W3CDTF">2017-01-26T11:48:00Z</dcterms:modified>
</cp:coreProperties>
</file>